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4AF77787" w:rsidR="00A6644D" w:rsidRDefault="00A6644D" w:rsidP="00766B7E">
      <w:pPr>
        <w:rPr>
          <w:rStyle w:val="Heading1Char"/>
          <w:rFonts w:ascii="Garamond" w:eastAsiaTheme="minorHAnsi" w:hAnsi="Garamond"/>
        </w:rPr>
      </w:pPr>
    </w:p>
    <w:p w14:paraId="12B15A60" w14:textId="77777777" w:rsidR="00616A4A" w:rsidRPr="00AE3CFB" w:rsidRDefault="00616A4A"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footerReference w:type="default" r:id="rId13"/>
          <w:headerReference w:type="first" r:id="rId14"/>
          <w:footerReference w:type="first" r:id="rId15"/>
          <w:type w:val="continuous"/>
          <w:pgSz w:w="12240" w:h="15840" w:code="1"/>
          <w:pgMar w:top="720" w:right="720" w:bottom="720" w:left="720" w:header="630" w:footer="360" w:gutter="0"/>
          <w:cols w:num="2" w:space="0" w:equalWidth="0">
            <w:col w:w="8064" w:space="0"/>
            <w:col w:w="2736"/>
          </w:cols>
          <w:titlePg/>
          <w:docGrid w:linePitch="360"/>
        </w:sectPr>
      </w:pPr>
    </w:p>
    <w:p w14:paraId="00622377" w14:textId="723558B7" w:rsidR="00345C8B" w:rsidRPr="00237000" w:rsidRDefault="00CE5F65" w:rsidP="0090105C">
      <w:pPr>
        <w:jc w:val="right"/>
        <w:rPr>
          <w:rFonts w:eastAsia="Arial" w:cstheme="minorHAnsi"/>
          <w:b/>
          <w:bCs/>
          <w:sz w:val="24"/>
          <w:szCs w:val="24"/>
        </w:rPr>
      </w:pPr>
      <w:r>
        <w:rPr>
          <w:rFonts w:cstheme="minorHAnsi"/>
          <w:i/>
          <w:iCs/>
        </w:rPr>
        <w:t>May</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20</w:t>
      </w:r>
      <w:r w:rsidR="00FC35A9" w:rsidRPr="00237000">
        <w:rPr>
          <w:rFonts w:cstheme="minorHAnsi"/>
          <w:i/>
          <w:iCs/>
        </w:rPr>
        <w:t xml:space="preserve"> through</w:t>
      </w:r>
      <w:r w:rsidR="00FC35A9" w:rsidRPr="00237000">
        <w:rPr>
          <w:rFonts w:cstheme="minorHAnsi"/>
          <w:b/>
          <w:bCs/>
          <w:i/>
          <w:iCs/>
        </w:rPr>
        <w:t xml:space="preserve"> </w:t>
      </w:r>
      <w:r>
        <w:rPr>
          <w:rFonts w:cstheme="minorHAnsi"/>
          <w:i/>
          <w:iCs/>
        </w:rPr>
        <w:t>June</w:t>
      </w:r>
      <w:r w:rsidRPr="00237000">
        <w:rPr>
          <w:rFonts w:cstheme="minorHAnsi"/>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2020</w:t>
      </w:r>
    </w:p>
    <w:p w14:paraId="3FA38405" w14:textId="46994112" w:rsidR="00963A4D" w:rsidRPr="00237000" w:rsidRDefault="00FA1667" w:rsidP="00CD2A89">
      <w:pPr>
        <w:pStyle w:val="Heading1"/>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060BCAFA" w:rsidR="00C97803"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309B8C4E" w14:textId="77777777" w:rsidR="00485C90" w:rsidRPr="00FC55CC" w:rsidRDefault="00485C90" w:rsidP="00FC55CC">
      <w:pPr>
        <w:rPr>
          <w:rFonts w:cstheme="minorHAnsi"/>
        </w:rPr>
      </w:pPr>
    </w:p>
    <w:p w14:paraId="41D51934" w14:textId="5EDD323F" w:rsidR="00191EF2" w:rsidRPr="00194D54" w:rsidRDefault="00FA1667" w:rsidP="00CD2A89">
      <w:pPr>
        <w:pStyle w:val="Heading1"/>
      </w:pPr>
      <w:r w:rsidRPr="00194D54">
        <w:t>HIGHLIGHTS</w:t>
      </w:r>
    </w:p>
    <w:p w14:paraId="4C7EF025" w14:textId="23C0B20F" w:rsidR="00D107B7" w:rsidRDefault="0050440C" w:rsidP="00D107B7">
      <w:pPr>
        <w:rPr>
          <w:rFonts w:eastAsia="Arial"/>
        </w:rPr>
      </w:pPr>
      <w:r>
        <w:rPr>
          <w:rFonts w:eastAsia="Arial"/>
        </w:rPr>
        <w:t>During</w:t>
      </w:r>
      <w:r w:rsidR="00917D4D" w:rsidRPr="00917D4D">
        <w:rPr>
          <w:rFonts w:eastAsia="Arial"/>
        </w:rPr>
        <w:t xml:space="preserve"> this reporting period</w:t>
      </w:r>
      <w:r w:rsidR="005B1C9D">
        <w:rPr>
          <w:rFonts w:eastAsia="Arial"/>
        </w:rPr>
        <w:t>, t</w:t>
      </w:r>
      <w:r w:rsidR="00917D4D" w:rsidRPr="00917D4D">
        <w:rPr>
          <w:rFonts w:eastAsia="Arial"/>
        </w:rPr>
        <w:t>he Project received procurement exemption approvals for FY 2019/20 from the California Health and Human Services (CHHS)</w:t>
      </w:r>
      <w:r w:rsidR="005B1C9D">
        <w:rPr>
          <w:rFonts w:eastAsia="Arial"/>
        </w:rPr>
        <w:t xml:space="preserve"> </w:t>
      </w:r>
      <w:r w:rsidR="00DC252A" w:rsidRPr="00DC252A">
        <w:rPr>
          <w:rFonts w:eastAsia="Arial"/>
        </w:rPr>
        <w:t xml:space="preserve">Agency </w:t>
      </w:r>
      <w:r w:rsidR="005B1C9D">
        <w:rPr>
          <w:rFonts w:eastAsia="Arial"/>
        </w:rPr>
        <w:t xml:space="preserve">that </w:t>
      </w:r>
      <w:r w:rsidR="00917D4D" w:rsidRPr="00917D4D">
        <w:rPr>
          <w:rFonts w:eastAsia="Arial"/>
        </w:rPr>
        <w:t xml:space="preserve">will allow </w:t>
      </w:r>
      <w:r w:rsidR="001A5704">
        <w:rPr>
          <w:rFonts w:eastAsia="Arial"/>
        </w:rPr>
        <w:t>CWDS</w:t>
      </w:r>
      <w:r w:rsidR="00917D4D" w:rsidRPr="00917D4D">
        <w:rPr>
          <w:rFonts w:eastAsia="Arial"/>
        </w:rPr>
        <w:t xml:space="preserve"> to continue </w:t>
      </w:r>
      <w:r w:rsidR="00511074">
        <w:rPr>
          <w:rFonts w:eastAsia="Arial"/>
        </w:rPr>
        <w:t>providing</w:t>
      </w:r>
      <w:r w:rsidR="00917D4D" w:rsidRPr="00917D4D">
        <w:rPr>
          <w:rFonts w:eastAsia="Arial"/>
        </w:rPr>
        <w:t xml:space="preserve"> ongoing support for the legacy system (CWS/CMS) as well as for the replacement system, CARES. Project leadership </w:t>
      </w:r>
      <w:r w:rsidR="007E658A">
        <w:rPr>
          <w:rFonts w:eastAsia="Arial"/>
        </w:rPr>
        <w:t>is</w:t>
      </w:r>
      <w:r w:rsidR="00917D4D" w:rsidRPr="00917D4D">
        <w:rPr>
          <w:rFonts w:eastAsia="Arial"/>
        </w:rPr>
        <w:t xml:space="preserve"> </w:t>
      </w:r>
      <w:r w:rsidR="009915E9">
        <w:rPr>
          <w:rFonts w:eastAsia="Arial"/>
        </w:rPr>
        <w:t xml:space="preserve">also in the process of </w:t>
      </w:r>
      <w:r w:rsidR="007E658A">
        <w:rPr>
          <w:rFonts w:eastAsia="Arial"/>
        </w:rPr>
        <w:t>assessing</w:t>
      </w:r>
      <w:r w:rsidR="007E658A" w:rsidRPr="00917D4D">
        <w:rPr>
          <w:rFonts w:eastAsia="Arial"/>
        </w:rPr>
        <w:t xml:space="preserve"> </w:t>
      </w:r>
      <w:r w:rsidR="00917D4D" w:rsidRPr="00917D4D">
        <w:rPr>
          <w:rFonts w:eastAsia="Arial"/>
        </w:rPr>
        <w:t xml:space="preserve">the CWS-CARES </w:t>
      </w:r>
      <w:r w:rsidR="00080764">
        <w:rPr>
          <w:rFonts w:eastAsia="Arial"/>
        </w:rPr>
        <w:t xml:space="preserve">Project </w:t>
      </w:r>
      <w:r w:rsidR="00917D4D" w:rsidRPr="00917D4D">
        <w:rPr>
          <w:rFonts w:eastAsia="Arial"/>
        </w:rPr>
        <w:t xml:space="preserve">timeline and budget </w:t>
      </w:r>
      <w:r w:rsidR="00063293">
        <w:rPr>
          <w:rFonts w:eastAsia="Arial"/>
        </w:rPr>
        <w:t xml:space="preserve">estimates </w:t>
      </w:r>
      <w:r w:rsidR="00E83707">
        <w:rPr>
          <w:rFonts w:eastAsia="Arial"/>
        </w:rPr>
        <w:t xml:space="preserve">for inclusion in the Special Project Report (SPR) 4 and the Implementation </w:t>
      </w:r>
      <w:r w:rsidR="00646F65">
        <w:rPr>
          <w:rFonts w:eastAsia="Arial"/>
        </w:rPr>
        <w:t>Advance Planning Document (IAPD)</w:t>
      </w:r>
      <w:r w:rsidR="00FC7C7B">
        <w:rPr>
          <w:rFonts w:eastAsia="Arial"/>
        </w:rPr>
        <w:t xml:space="preserve">. </w:t>
      </w:r>
      <w:r w:rsidR="00D107B7">
        <w:rPr>
          <w:rFonts w:eastAsia="Arial"/>
        </w:rPr>
        <w:t xml:space="preserve">In the interim, the </w:t>
      </w:r>
      <w:r w:rsidR="00D107B7" w:rsidRPr="001508E4">
        <w:rPr>
          <w:rFonts w:eastAsia="Arial"/>
        </w:rPr>
        <w:t xml:space="preserve">Project </w:t>
      </w:r>
      <w:r w:rsidR="00B73BF1">
        <w:rPr>
          <w:rFonts w:eastAsia="Arial"/>
        </w:rPr>
        <w:t>will submit</w:t>
      </w:r>
      <w:r w:rsidR="00D107B7" w:rsidRPr="001508E4">
        <w:rPr>
          <w:rFonts w:eastAsia="Arial"/>
        </w:rPr>
        <w:t xml:space="preserve"> an As-Needed APD to </w:t>
      </w:r>
      <w:r w:rsidR="00B73BF1" w:rsidRPr="00D107B7">
        <w:rPr>
          <w:rFonts w:eastAsia="Arial"/>
        </w:rPr>
        <w:t xml:space="preserve">Administration on Children, Youth and Families </w:t>
      </w:r>
      <w:r w:rsidR="00B73BF1">
        <w:rPr>
          <w:rFonts w:eastAsia="Arial"/>
        </w:rPr>
        <w:t>(</w:t>
      </w:r>
      <w:r w:rsidR="00D107B7" w:rsidRPr="001508E4">
        <w:rPr>
          <w:rFonts w:eastAsia="Arial"/>
        </w:rPr>
        <w:t>ACYF</w:t>
      </w:r>
      <w:r w:rsidR="00B73BF1">
        <w:rPr>
          <w:rFonts w:eastAsia="Arial"/>
        </w:rPr>
        <w:t>)</w:t>
      </w:r>
      <w:r w:rsidR="00D107B7" w:rsidRPr="001508E4">
        <w:rPr>
          <w:rFonts w:eastAsia="Arial"/>
        </w:rPr>
        <w:t xml:space="preserve"> to request an extension of time for the </w:t>
      </w:r>
      <w:r w:rsidR="00BF1F89">
        <w:rPr>
          <w:rFonts w:eastAsia="Arial"/>
        </w:rPr>
        <w:t>planning phase through</w:t>
      </w:r>
      <w:r w:rsidR="000E6EE7">
        <w:rPr>
          <w:rFonts w:eastAsia="Arial"/>
        </w:rPr>
        <w:t xml:space="preserve"> August 30,</w:t>
      </w:r>
      <w:r w:rsidR="00D107B7" w:rsidRPr="001508E4">
        <w:rPr>
          <w:rFonts w:eastAsia="Arial"/>
        </w:rPr>
        <w:t xml:space="preserve"> 20</w:t>
      </w:r>
      <w:r w:rsidR="000E6EE7">
        <w:rPr>
          <w:rFonts w:eastAsia="Arial"/>
        </w:rPr>
        <w:t>20</w:t>
      </w:r>
      <w:r w:rsidR="00D107B7" w:rsidRPr="001508E4">
        <w:rPr>
          <w:rFonts w:eastAsia="Arial"/>
        </w:rPr>
        <w:t xml:space="preserve">. </w:t>
      </w:r>
    </w:p>
    <w:p w14:paraId="5AA7342F" w14:textId="2FD75F93" w:rsidR="006213F4" w:rsidRDefault="006213F4" w:rsidP="006213F4">
      <w:pPr>
        <w:rPr>
          <w:rFonts w:eastAsia="Arial"/>
        </w:rPr>
      </w:pPr>
    </w:p>
    <w:p w14:paraId="30C3D662" w14:textId="32066E27" w:rsidR="00000599" w:rsidRDefault="00000599" w:rsidP="00F73371">
      <w:pPr>
        <w:rPr>
          <w:rFonts w:eastAsia="Arial"/>
        </w:rPr>
      </w:pPr>
      <w:r>
        <w:rPr>
          <w:rFonts w:eastAsia="Arial"/>
        </w:rPr>
        <w:t>T</w:t>
      </w:r>
      <w:r w:rsidRPr="001508E4">
        <w:rPr>
          <w:rFonts w:eastAsia="Arial"/>
        </w:rPr>
        <w:t xml:space="preserve">he Project </w:t>
      </w:r>
      <w:r w:rsidR="003558D9">
        <w:rPr>
          <w:rFonts w:eastAsia="Arial"/>
        </w:rPr>
        <w:t>is</w:t>
      </w:r>
      <w:r w:rsidRPr="001508E4">
        <w:rPr>
          <w:rFonts w:eastAsia="Arial"/>
        </w:rPr>
        <w:t xml:space="preserve"> developing the SPR 4</w:t>
      </w:r>
      <w:r w:rsidR="003558D9">
        <w:rPr>
          <w:rFonts w:eastAsia="Arial"/>
        </w:rPr>
        <w:t>,</w:t>
      </w:r>
      <w:r w:rsidRPr="001508E4">
        <w:rPr>
          <w:rFonts w:eastAsia="Arial"/>
        </w:rPr>
        <w:t xml:space="preserve"> which is due to </w:t>
      </w:r>
      <w:r w:rsidR="00DD3B4B" w:rsidRPr="001508E4">
        <w:rPr>
          <w:rFonts w:eastAsia="Arial"/>
        </w:rPr>
        <w:t xml:space="preserve">the </w:t>
      </w:r>
      <w:r w:rsidR="00DD3B4B">
        <w:rPr>
          <w:rFonts w:eastAsia="Arial"/>
        </w:rPr>
        <w:t>California Department of Technology (</w:t>
      </w:r>
      <w:r w:rsidRPr="001508E4">
        <w:rPr>
          <w:rFonts w:eastAsia="Arial"/>
        </w:rPr>
        <w:t>CDT</w:t>
      </w:r>
      <w:r w:rsidR="00DD3B4B">
        <w:rPr>
          <w:rFonts w:eastAsia="Arial"/>
        </w:rPr>
        <w:t>)</w:t>
      </w:r>
      <w:r w:rsidRPr="001508E4">
        <w:rPr>
          <w:rFonts w:eastAsia="Arial"/>
        </w:rPr>
        <w:t xml:space="preserve"> on July 20, 2020</w:t>
      </w:r>
      <w:r>
        <w:rPr>
          <w:rFonts w:eastAsia="Arial"/>
        </w:rPr>
        <w:t>. In addition, t</w:t>
      </w:r>
      <w:r w:rsidRPr="001508E4">
        <w:rPr>
          <w:rFonts w:eastAsia="Arial"/>
        </w:rPr>
        <w:t xml:space="preserve">he Project </w:t>
      </w:r>
      <w:r>
        <w:rPr>
          <w:rFonts w:eastAsia="Arial"/>
        </w:rPr>
        <w:t>is collaborating</w:t>
      </w:r>
      <w:r w:rsidRPr="001508E4">
        <w:rPr>
          <w:rFonts w:eastAsia="Arial"/>
        </w:rPr>
        <w:t xml:space="preserve"> with the CDT Independent Project Oversight (IPO) to establish new quarterly reporting per Special Project Report (SPR) 3 Condition for Approval</w:t>
      </w:r>
      <w:r>
        <w:rPr>
          <w:rFonts w:eastAsia="Arial"/>
        </w:rPr>
        <w:t>. The</w:t>
      </w:r>
      <w:r w:rsidRPr="001508E4">
        <w:rPr>
          <w:rFonts w:eastAsia="Arial"/>
        </w:rPr>
        <w:t xml:space="preserve"> first quarterly report </w:t>
      </w:r>
      <w:r>
        <w:rPr>
          <w:rFonts w:eastAsia="Arial"/>
        </w:rPr>
        <w:t xml:space="preserve">is </w:t>
      </w:r>
      <w:r w:rsidRPr="001508E4">
        <w:rPr>
          <w:rFonts w:eastAsia="Arial"/>
        </w:rPr>
        <w:t xml:space="preserve">planned for formal submission to CDT in October 2020. </w:t>
      </w:r>
    </w:p>
    <w:p w14:paraId="79CC0C32" w14:textId="77777777" w:rsidR="00394AD8" w:rsidRDefault="00394AD8" w:rsidP="00F73371">
      <w:pPr>
        <w:rPr>
          <w:rFonts w:eastAsia="Arial"/>
        </w:rPr>
      </w:pPr>
    </w:p>
    <w:p w14:paraId="002F2472" w14:textId="4C614A9C" w:rsidR="005A05C8" w:rsidRDefault="00D55BBE" w:rsidP="00394AD8">
      <w:pPr>
        <w:rPr>
          <w:rFonts w:eastAsia="Arial"/>
        </w:rPr>
      </w:pPr>
      <w:r w:rsidRPr="00D55BBE">
        <w:rPr>
          <w:rFonts w:eastAsia="Arial"/>
        </w:rPr>
        <w:t>The Project’s planning efforts for the design and configuration of CARES operational applications on Salesforce continue</w:t>
      </w:r>
      <w:r w:rsidR="002006E8" w:rsidRPr="00D55BBE">
        <w:rPr>
          <w:rFonts w:eastAsia="Arial"/>
        </w:rPr>
        <w:t xml:space="preserve"> </w:t>
      </w:r>
      <w:r w:rsidRPr="00D55BBE">
        <w:rPr>
          <w:rFonts w:eastAsia="Arial"/>
        </w:rPr>
        <w:t>with evaluations</w:t>
      </w:r>
      <w:r w:rsidR="007A5FF2">
        <w:rPr>
          <w:rFonts w:eastAsia="Arial"/>
        </w:rPr>
        <w:t xml:space="preserve"> </w:t>
      </w:r>
      <w:r w:rsidRPr="00D55BBE">
        <w:rPr>
          <w:rFonts w:eastAsia="Arial"/>
        </w:rPr>
        <w:t xml:space="preserve">and negotiation planning for the essential procurements underway during the month of June. The Project anticipates </w:t>
      </w:r>
      <w:r w:rsidR="00D26695">
        <w:rPr>
          <w:rFonts w:eastAsia="Arial"/>
        </w:rPr>
        <w:t xml:space="preserve">the </w:t>
      </w:r>
      <w:r w:rsidRPr="00D55BBE">
        <w:rPr>
          <w:rFonts w:eastAsia="Arial"/>
        </w:rPr>
        <w:t>first vendor</w:t>
      </w:r>
      <w:r w:rsidR="00D26695">
        <w:rPr>
          <w:rFonts w:eastAsia="Arial"/>
        </w:rPr>
        <w:t xml:space="preserve">, </w:t>
      </w:r>
      <w:r w:rsidR="00D20E42">
        <w:rPr>
          <w:rFonts w:eastAsia="Arial"/>
        </w:rPr>
        <w:t>Product Value</w:t>
      </w:r>
      <w:r w:rsidR="00D26695">
        <w:rPr>
          <w:rFonts w:eastAsia="Arial"/>
        </w:rPr>
        <w:t xml:space="preserve"> Services</w:t>
      </w:r>
      <w:r w:rsidR="00D20E42">
        <w:rPr>
          <w:rFonts w:eastAsia="Arial"/>
        </w:rPr>
        <w:t xml:space="preserve"> (PVS)</w:t>
      </w:r>
      <w:r w:rsidR="00D26695">
        <w:rPr>
          <w:rFonts w:eastAsia="Arial"/>
        </w:rPr>
        <w:t>,</w:t>
      </w:r>
      <w:r w:rsidRPr="00D55BBE">
        <w:rPr>
          <w:rFonts w:eastAsia="Arial"/>
        </w:rPr>
        <w:t xml:space="preserve"> onboarding in the month of September</w:t>
      </w:r>
      <w:r w:rsidR="00A668CB">
        <w:rPr>
          <w:rFonts w:eastAsia="Arial"/>
        </w:rPr>
        <w:t>. The CARES team</w:t>
      </w:r>
      <w:r w:rsidR="00FE104C">
        <w:rPr>
          <w:rFonts w:eastAsia="Arial"/>
        </w:rPr>
        <w:t xml:space="preserve"> is</w:t>
      </w:r>
      <w:r w:rsidRPr="00D55BBE">
        <w:rPr>
          <w:rFonts w:eastAsia="Arial"/>
        </w:rPr>
        <w:t xml:space="preserve"> in the process of developing a vendor management training plan which will describe the tactical training process to execute the vendor management strategy. The Project anticipates completing the first phase of training in August, prior to </w:t>
      </w:r>
      <w:r w:rsidR="006B6B80">
        <w:rPr>
          <w:rFonts w:eastAsia="Arial"/>
        </w:rPr>
        <w:t>Salesforce Integration Services</w:t>
      </w:r>
      <w:r w:rsidR="006B6B80" w:rsidRPr="00D55BBE">
        <w:rPr>
          <w:rFonts w:eastAsia="Arial"/>
        </w:rPr>
        <w:t xml:space="preserve"> </w:t>
      </w:r>
      <w:r w:rsidRPr="00D55BBE">
        <w:rPr>
          <w:rFonts w:eastAsia="Arial"/>
        </w:rPr>
        <w:t>vendor onboarding in September</w:t>
      </w:r>
      <w:r w:rsidR="00262D7B">
        <w:rPr>
          <w:rFonts w:eastAsia="Arial"/>
        </w:rPr>
        <w:t xml:space="preserve">. </w:t>
      </w:r>
    </w:p>
    <w:p w14:paraId="256CFA37" w14:textId="1B14740C" w:rsidR="00F1111B" w:rsidRDefault="00F1111B" w:rsidP="00F73371">
      <w:pPr>
        <w:rPr>
          <w:rFonts w:eastAsia="Arial"/>
        </w:rPr>
      </w:pPr>
    </w:p>
    <w:p w14:paraId="3CA995AF" w14:textId="39E7C90E" w:rsidR="004501CD" w:rsidRPr="0047253A" w:rsidRDefault="2A06FCBC" w:rsidP="004501CD">
      <w:pPr>
        <w:rPr>
          <w:rFonts w:eastAsia="Arial"/>
        </w:rPr>
      </w:pPr>
      <w:r w:rsidRPr="0047253A">
        <w:rPr>
          <w:rFonts w:eastAsia="Arial"/>
        </w:rPr>
        <w:t>In addition</w:t>
      </w:r>
      <w:r w:rsidR="7FB58F64" w:rsidRPr="0047253A">
        <w:rPr>
          <w:rFonts w:eastAsia="Arial"/>
        </w:rPr>
        <w:t xml:space="preserve">, the </w:t>
      </w:r>
      <w:r w:rsidR="553A0AF8" w:rsidRPr="0047253A">
        <w:rPr>
          <w:rFonts w:eastAsia="Arial"/>
        </w:rPr>
        <w:t>Product Development team</w:t>
      </w:r>
      <w:r w:rsidR="7FB58F64" w:rsidRPr="0047253A">
        <w:rPr>
          <w:rFonts w:eastAsia="Arial"/>
        </w:rPr>
        <w:t xml:space="preserve"> has produced a working prototype for the </w:t>
      </w:r>
      <w:r w:rsidR="00E55C40" w:rsidRPr="00E55C40">
        <w:rPr>
          <w:rFonts w:eastAsia="Arial"/>
        </w:rPr>
        <w:t>first screening building blocks using Salesforce limited-term licenses</w:t>
      </w:r>
      <w:r w:rsidR="00E55C40" w:rsidRPr="00E55C40" w:rsidDel="00E55C40">
        <w:rPr>
          <w:rFonts w:eastAsia="Arial"/>
        </w:rPr>
        <w:t xml:space="preserve"> </w:t>
      </w:r>
      <w:r w:rsidR="0B2C47B4" w:rsidRPr="0047253A">
        <w:rPr>
          <w:rFonts w:eastAsia="Arial"/>
        </w:rPr>
        <w:t xml:space="preserve">and continued to refine </w:t>
      </w:r>
      <w:r w:rsidR="7FB58F64" w:rsidRPr="0047253A">
        <w:rPr>
          <w:rFonts w:eastAsia="Arial"/>
        </w:rPr>
        <w:t>tactical guides</w:t>
      </w:r>
      <w:r w:rsidR="553A0AF8" w:rsidRPr="0047253A">
        <w:rPr>
          <w:rFonts w:eastAsia="Arial"/>
        </w:rPr>
        <w:t xml:space="preserve">, </w:t>
      </w:r>
      <w:r w:rsidR="7FB58F64" w:rsidRPr="0047253A">
        <w:rPr>
          <w:rFonts w:eastAsia="Arial"/>
        </w:rPr>
        <w:t>playbooks</w:t>
      </w:r>
      <w:r w:rsidR="553A0AF8" w:rsidRPr="0047253A">
        <w:rPr>
          <w:rFonts w:eastAsia="Arial"/>
        </w:rPr>
        <w:t xml:space="preserve"> </w:t>
      </w:r>
      <w:r w:rsidR="6C0E61F7" w:rsidRPr="0047253A">
        <w:rPr>
          <w:rFonts w:eastAsia="Arial"/>
        </w:rPr>
        <w:t>as well as</w:t>
      </w:r>
      <w:r w:rsidR="553A0AF8" w:rsidRPr="0047253A">
        <w:rPr>
          <w:rFonts w:eastAsia="Arial"/>
        </w:rPr>
        <w:t xml:space="preserve"> models for relationships and households</w:t>
      </w:r>
      <w:r w:rsidR="0B2C47B4" w:rsidRPr="0047253A">
        <w:rPr>
          <w:rFonts w:eastAsia="Arial"/>
        </w:rPr>
        <w:t>.</w:t>
      </w:r>
      <w:r w:rsidR="7FB58F64" w:rsidRPr="0047253A">
        <w:rPr>
          <w:rFonts w:eastAsia="Arial"/>
        </w:rPr>
        <w:t xml:space="preserve"> </w:t>
      </w:r>
      <w:r w:rsidR="6C0E61F7" w:rsidRPr="0047253A">
        <w:rPr>
          <w:rFonts w:eastAsia="Arial"/>
        </w:rPr>
        <w:t>T</w:t>
      </w:r>
      <w:r w:rsidR="7FB58F64" w:rsidRPr="0047253A">
        <w:rPr>
          <w:rFonts w:eastAsia="Arial"/>
        </w:rPr>
        <w:t xml:space="preserve">he Project facilitated ongoing visioning sessions with tribes to better define how key Indian Child Welfare Act (ICWA) concepts such as notice and active efforts factor into the product blueprint. </w:t>
      </w:r>
      <w:r w:rsidR="6C0E61F7" w:rsidRPr="0047253A">
        <w:rPr>
          <w:rFonts w:eastAsia="Arial"/>
        </w:rPr>
        <w:t xml:space="preserve">The Project </w:t>
      </w:r>
      <w:r w:rsidR="7FB58F64" w:rsidRPr="0047253A">
        <w:rPr>
          <w:rFonts w:eastAsia="Arial"/>
        </w:rPr>
        <w:t>ha</w:t>
      </w:r>
      <w:r w:rsidR="6C0E61F7" w:rsidRPr="0047253A">
        <w:rPr>
          <w:rFonts w:eastAsia="Arial"/>
        </w:rPr>
        <w:t>s also</w:t>
      </w:r>
      <w:r w:rsidR="7FB58F64" w:rsidRPr="0047253A">
        <w:rPr>
          <w:rFonts w:eastAsia="Arial"/>
        </w:rPr>
        <w:t xml:space="preserve"> conducted four ICWA consultative sessions including CDSS partners and plan</w:t>
      </w:r>
      <w:r w:rsidR="3130F8AD" w:rsidRPr="0047253A">
        <w:rPr>
          <w:rFonts w:eastAsia="Arial"/>
        </w:rPr>
        <w:t>s</w:t>
      </w:r>
      <w:r w:rsidR="7FB58F64" w:rsidRPr="0047253A">
        <w:rPr>
          <w:rFonts w:eastAsia="Arial"/>
        </w:rPr>
        <w:t xml:space="preserve"> to continue them every other week into September. </w:t>
      </w:r>
      <w:r w:rsidR="004501CD" w:rsidRPr="0047253A">
        <w:rPr>
          <w:rFonts w:eastAsia="Arial"/>
        </w:rPr>
        <w:tab/>
      </w:r>
    </w:p>
    <w:p w14:paraId="68D2D204" w14:textId="77777777" w:rsidR="00D12AD3" w:rsidRPr="0047253A" w:rsidRDefault="00D12AD3" w:rsidP="00F73371">
      <w:pPr>
        <w:rPr>
          <w:rFonts w:eastAsia="Arial"/>
        </w:rPr>
      </w:pPr>
    </w:p>
    <w:p w14:paraId="5482C707" w14:textId="5FDD7DA0" w:rsidR="00F73371" w:rsidRPr="00F73371" w:rsidRDefault="004501CD" w:rsidP="00F73371">
      <w:pPr>
        <w:rPr>
          <w:rFonts w:eastAsia="Arial"/>
        </w:rPr>
      </w:pPr>
      <w:r w:rsidRPr="0047253A">
        <w:rPr>
          <w:rFonts w:eastAsia="Arial"/>
        </w:rPr>
        <w:t>The Project successfully completed the development phase of the CARES-Live Training Environment. The training environment was piloted with the CWDS County Consultants and Los Angeles County to confirm the training environment and the data was working as intended prior to statewide rollout. The CARES-Live training environment service offering was sent to counties on June 30, 2020. Statewide rollout of the training environment will begin on July 15, 2020.</w:t>
      </w:r>
    </w:p>
    <w:p w14:paraId="7ED4A6BF" w14:textId="3F0DF216" w:rsidR="00F1111B" w:rsidRDefault="00F1111B">
      <w:pPr>
        <w:rPr>
          <w:rFonts w:eastAsia="Arial"/>
        </w:rPr>
      </w:pPr>
    </w:p>
    <w:p w14:paraId="43EDA657" w14:textId="5A58EF83" w:rsidR="00CD2A89" w:rsidRDefault="00CD2A89">
      <w:pPr>
        <w:spacing w:after="200" w:line="276" w:lineRule="auto"/>
        <w:rPr>
          <w:rFonts w:eastAsia="Arial" w:cstheme="minorHAnsi"/>
        </w:rPr>
      </w:pPr>
      <w:r>
        <w:rPr>
          <w:rFonts w:eastAsia="Arial" w:cstheme="minorHAnsi"/>
        </w:rPr>
        <w:br w:type="page"/>
      </w:r>
    </w:p>
    <w:p w14:paraId="20E951BA" w14:textId="77777777" w:rsidR="006A332F" w:rsidRDefault="006A332F">
      <w:pPr>
        <w:rPr>
          <w:rFonts w:eastAsia="Arial" w:cstheme="minorHAnsi"/>
        </w:rPr>
      </w:pPr>
    </w:p>
    <w:p w14:paraId="4DB482CC" w14:textId="77777777" w:rsidR="00485C90" w:rsidRDefault="00485C90">
      <w:pPr>
        <w:rPr>
          <w:rFonts w:eastAsia="Arial" w:cstheme="minorHAnsi"/>
        </w:rPr>
      </w:pPr>
    </w:p>
    <w:p w14:paraId="770D19E0" w14:textId="62147564" w:rsidR="000D179A" w:rsidRPr="00237000" w:rsidRDefault="00FA1667" w:rsidP="00CD2A89">
      <w:pPr>
        <w:pStyle w:val="Heading1"/>
      </w:pPr>
      <w:r w:rsidRPr="00237000">
        <w:t>KEY PROJECT MILESTONES</w:t>
      </w:r>
    </w:p>
    <w:tbl>
      <w:tblPr>
        <w:tblStyle w:val="TableGridLight"/>
        <w:tblW w:w="11065" w:type="dxa"/>
        <w:tblLook w:val="04A0" w:firstRow="1" w:lastRow="0" w:firstColumn="1" w:lastColumn="0" w:noHBand="0" w:noVBand="1"/>
      </w:tblPr>
      <w:tblGrid>
        <w:gridCol w:w="2335"/>
        <w:gridCol w:w="1699"/>
        <w:gridCol w:w="1926"/>
        <w:gridCol w:w="1955"/>
        <w:gridCol w:w="3150"/>
      </w:tblGrid>
      <w:tr w:rsidR="00D96285" w:rsidRPr="00F34D75" w14:paraId="6717C889" w14:textId="77777777" w:rsidTr="002E7997">
        <w:trPr>
          <w:trHeight w:val="288"/>
          <w:tblHeader/>
        </w:trPr>
        <w:tc>
          <w:tcPr>
            <w:tcW w:w="2335"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1699"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926"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955"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3150"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2E7997">
        <w:trPr>
          <w:trHeight w:val="345"/>
        </w:trPr>
        <w:tc>
          <w:tcPr>
            <w:tcW w:w="2335" w:type="dxa"/>
            <w:vAlign w:val="center"/>
          </w:tcPr>
          <w:p w14:paraId="16750D5C" w14:textId="20C52F70" w:rsidR="004A5B24" w:rsidRPr="007A18AF" w:rsidRDefault="00F83C96" w:rsidP="004A5B24">
            <w:pPr>
              <w:jc w:val="center"/>
              <w:rPr>
                <w:rFonts w:eastAsia="Arial" w:cstheme="minorHAnsi"/>
              </w:rPr>
            </w:pPr>
            <w:r>
              <w:rPr>
                <w:rFonts w:ascii="Calibri" w:hAnsi="Calibri" w:cs="Calibri"/>
                <w:color w:val="000000"/>
              </w:rPr>
              <w:t>Special Project Report 3 (SPR 3) Submission</w:t>
            </w:r>
          </w:p>
        </w:tc>
        <w:tc>
          <w:tcPr>
            <w:tcW w:w="1699" w:type="dxa"/>
            <w:vAlign w:val="center"/>
          </w:tcPr>
          <w:p w14:paraId="238E30E1" w14:textId="6954C28B" w:rsidR="004A5B24" w:rsidRPr="007A18AF" w:rsidRDefault="004A5B24" w:rsidP="004A5B24">
            <w:pPr>
              <w:jc w:val="center"/>
              <w:rPr>
                <w:rFonts w:eastAsia="Arial" w:cstheme="minorHAnsi"/>
              </w:rPr>
            </w:pPr>
            <w:r>
              <w:rPr>
                <w:rFonts w:ascii="Calibri" w:hAnsi="Calibri" w:cs="Calibri"/>
                <w:color w:val="000000"/>
              </w:rPr>
              <w:t>11/30/</w:t>
            </w:r>
            <w:r w:rsidR="00B71CDD">
              <w:rPr>
                <w:rFonts w:ascii="Calibri" w:hAnsi="Calibri" w:cs="Calibri"/>
                <w:color w:val="000000"/>
              </w:rPr>
              <w:t>19</w:t>
            </w:r>
          </w:p>
        </w:tc>
        <w:tc>
          <w:tcPr>
            <w:tcW w:w="1926" w:type="dxa"/>
            <w:vAlign w:val="center"/>
          </w:tcPr>
          <w:p w14:paraId="20F5F2E5" w14:textId="73B83E36" w:rsidR="004A5B24" w:rsidRPr="007A18AF" w:rsidRDefault="00EE1DB7" w:rsidP="004A5B24">
            <w:pPr>
              <w:jc w:val="center"/>
              <w:rPr>
                <w:rFonts w:eastAsia="Arial" w:cstheme="minorHAnsi"/>
              </w:rPr>
            </w:pPr>
            <w:r>
              <w:rPr>
                <w:rFonts w:ascii="Calibri" w:hAnsi="Calibri" w:cs="Calibri"/>
                <w:color w:val="000000"/>
              </w:rPr>
              <w:t>02/07/</w:t>
            </w:r>
            <w:r w:rsidR="00B71CDD">
              <w:rPr>
                <w:rFonts w:ascii="Calibri" w:hAnsi="Calibri" w:cs="Calibri"/>
                <w:color w:val="000000"/>
              </w:rPr>
              <w:t>20</w:t>
            </w:r>
          </w:p>
        </w:tc>
        <w:tc>
          <w:tcPr>
            <w:tcW w:w="1955" w:type="dxa"/>
            <w:vAlign w:val="center"/>
          </w:tcPr>
          <w:p w14:paraId="1673F5CA" w14:textId="7E379726" w:rsidR="004A5B24" w:rsidRPr="007A18AF" w:rsidRDefault="00F60142" w:rsidP="004A5B24">
            <w:pPr>
              <w:jc w:val="center"/>
              <w:rPr>
                <w:rFonts w:eastAsia="Arial" w:cstheme="minorHAnsi"/>
              </w:rPr>
            </w:pPr>
            <w:r>
              <w:rPr>
                <w:rFonts w:ascii="Calibri" w:hAnsi="Calibri" w:cs="Calibri"/>
                <w:color w:val="000000"/>
              </w:rPr>
              <w:t>Completed</w:t>
            </w:r>
          </w:p>
        </w:tc>
        <w:tc>
          <w:tcPr>
            <w:tcW w:w="3150" w:type="dxa"/>
            <w:vAlign w:val="center"/>
          </w:tcPr>
          <w:p w14:paraId="79A8FB81" w14:textId="333E7012" w:rsidR="004A5B24" w:rsidRPr="007A18AF" w:rsidRDefault="00E746D1" w:rsidP="00F35528">
            <w:pPr>
              <w:rPr>
                <w:rFonts w:eastAsia="Arial" w:cstheme="minorHAnsi"/>
              </w:rPr>
            </w:pPr>
            <w:r w:rsidRPr="00E746D1">
              <w:rPr>
                <w:rFonts w:ascii="Calibri" w:hAnsi="Calibri" w:cs="Calibri"/>
                <w:color w:val="000000"/>
              </w:rPr>
              <w:t xml:space="preserve">On February 28, 2020, </w:t>
            </w:r>
            <w:r>
              <w:rPr>
                <w:rFonts w:ascii="Calibri" w:hAnsi="Calibri" w:cs="Calibri"/>
                <w:color w:val="000000"/>
              </w:rPr>
              <w:t xml:space="preserve">CDT </w:t>
            </w:r>
            <w:r w:rsidRPr="00E746D1">
              <w:rPr>
                <w:rFonts w:ascii="Calibri" w:hAnsi="Calibri" w:cs="Calibri"/>
                <w:color w:val="000000"/>
              </w:rPr>
              <w:t xml:space="preserve">approved </w:t>
            </w:r>
            <w:r>
              <w:rPr>
                <w:rFonts w:ascii="Calibri" w:hAnsi="Calibri" w:cs="Calibri"/>
                <w:color w:val="000000"/>
              </w:rPr>
              <w:t xml:space="preserve">the </w:t>
            </w:r>
            <w:r w:rsidRPr="00E746D1">
              <w:rPr>
                <w:rFonts w:ascii="Calibri" w:hAnsi="Calibri" w:cs="Calibri"/>
                <w:color w:val="000000"/>
              </w:rPr>
              <w:t>Special Project Report (SPR) 3</w:t>
            </w:r>
            <w:r w:rsidR="00C8211E">
              <w:rPr>
                <w:rFonts w:ascii="Calibri" w:hAnsi="Calibri" w:cs="Calibri"/>
                <w:color w:val="000000"/>
              </w:rPr>
              <w:t xml:space="preserve"> with a set of five conditions.</w:t>
            </w:r>
          </w:p>
        </w:tc>
      </w:tr>
      <w:tr w:rsidR="00E90F11" w:rsidRPr="00F34D75" w14:paraId="7951E18C" w14:textId="77777777" w:rsidTr="002E7997">
        <w:trPr>
          <w:trHeight w:val="345"/>
        </w:trPr>
        <w:tc>
          <w:tcPr>
            <w:tcW w:w="2335" w:type="dxa"/>
            <w:vAlign w:val="center"/>
          </w:tcPr>
          <w:p w14:paraId="0AA4808C" w14:textId="5182E3AD" w:rsidR="00E90F11" w:rsidRDefault="00E90F11" w:rsidP="00E90F11">
            <w:pPr>
              <w:jc w:val="center"/>
              <w:rPr>
                <w:rFonts w:ascii="Calibri" w:hAnsi="Calibri" w:cs="Calibri"/>
                <w:color w:val="000000"/>
              </w:rPr>
            </w:pPr>
            <w:r w:rsidRPr="005567F1">
              <w:rPr>
                <w:rFonts w:ascii="Calibri" w:hAnsi="Calibri" w:cs="Calibri"/>
                <w:color w:val="000000"/>
              </w:rPr>
              <w:t xml:space="preserve">Salesforce Integration Services Solicitation Release </w:t>
            </w:r>
          </w:p>
        </w:tc>
        <w:tc>
          <w:tcPr>
            <w:tcW w:w="1699" w:type="dxa"/>
            <w:vAlign w:val="center"/>
          </w:tcPr>
          <w:p w14:paraId="63E42FAF" w14:textId="25654DE0" w:rsidR="00E90F11" w:rsidRDefault="00E90F11" w:rsidP="00E90F11">
            <w:pPr>
              <w:jc w:val="center"/>
              <w:rPr>
                <w:rFonts w:ascii="Calibri" w:hAnsi="Calibri" w:cs="Calibri"/>
                <w:color w:val="000000"/>
              </w:rPr>
            </w:pPr>
            <w:r w:rsidRPr="005567F1">
              <w:rPr>
                <w:rFonts w:ascii="Calibri" w:hAnsi="Calibri" w:cs="Calibri"/>
                <w:color w:val="000000"/>
              </w:rPr>
              <w:t>12/11/19</w:t>
            </w:r>
          </w:p>
        </w:tc>
        <w:tc>
          <w:tcPr>
            <w:tcW w:w="1926" w:type="dxa"/>
            <w:vAlign w:val="center"/>
          </w:tcPr>
          <w:p w14:paraId="44062896" w14:textId="344D71AD" w:rsidR="00E90F11" w:rsidRDefault="00E90F11" w:rsidP="00E90F11">
            <w:pPr>
              <w:jc w:val="center"/>
              <w:rPr>
                <w:rFonts w:ascii="Calibri" w:hAnsi="Calibri" w:cs="Calibri"/>
                <w:color w:val="000000"/>
              </w:rPr>
            </w:pPr>
            <w:r w:rsidRPr="005567F1">
              <w:rPr>
                <w:rFonts w:ascii="Calibri" w:hAnsi="Calibri" w:cs="Calibri"/>
                <w:color w:val="000000"/>
              </w:rPr>
              <w:t>11/07/19</w:t>
            </w:r>
          </w:p>
        </w:tc>
        <w:tc>
          <w:tcPr>
            <w:tcW w:w="1955" w:type="dxa"/>
            <w:vAlign w:val="center"/>
          </w:tcPr>
          <w:p w14:paraId="3B4FDE6E" w14:textId="72964471" w:rsidR="00E90F11" w:rsidRDefault="00E90F11" w:rsidP="00E90F11">
            <w:pPr>
              <w:jc w:val="center"/>
              <w:rPr>
                <w:rFonts w:ascii="Calibri" w:hAnsi="Calibri" w:cs="Calibri"/>
                <w:color w:val="000000"/>
              </w:rPr>
            </w:pPr>
            <w:r w:rsidRPr="005567F1">
              <w:rPr>
                <w:rFonts w:ascii="Calibri" w:hAnsi="Calibri" w:cs="Calibri"/>
                <w:color w:val="000000"/>
              </w:rPr>
              <w:t>Completed</w:t>
            </w:r>
          </w:p>
        </w:tc>
        <w:tc>
          <w:tcPr>
            <w:tcW w:w="3150" w:type="dxa"/>
            <w:vAlign w:val="center"/>
          </w:tcPr>
          <w:p w14:paraId="0214F6EF" w14:textId="317793C0" w:rsidR="00E90F11" w:rsidRPr="00E746D1" w:rsidRDefault="00E90F11" w:rsidP="00E90F11">
            <w:pPr>
              <w:rPr>
                <w:rFonts w:ascii="Calibri" w:hAnsi="Calibri" w:cs="Calibri"/>
                <w:color w:val="000000"/>
              </w:rPr>
            </w:pPr>
            <w:r w:rsidRPr="005567F1">
              <w:rPr>
                <w:rFonts w:ascii="Calibri" w:hAnsi="Calibri" w:cs="Calibri"/>
                <w:color w:val="000000"/>
              </w:rPr>
              <w:t xml:space="preserve">The Salesforce Integration Services Solicitation was released ahead of schedule on </w:t>
            </w:r>
            <w:r w:rsidR="00BD70AF">
              <w:rPr>
                <w:rFonts w:ascii="Calibri" w:hAnsi="Calibri" w:cs="Calibri"/>
                <w:color w:val="000000"/>
              </w:rPr>
              <w:t>11/7</w:t>
            </w:r>
            <w:r w:rsidR="007A4512">
              <w:rPr>
                <w:rFonts w:ascii="Calibri" w:hAnsi="Calibri" w:cs="Calibri"/>
                <w:color w:val="000000"/>
              </w:rPr>
              <w:t>/</w:t>
            </w:r>
            <w:r w:rsidRPr="005567F1">
              <w:rPr>
                <w:rFonts w:ascii="Calibri" w:hAnsi="Calibri" w:cs="Calibri"/>
                <w:color w:val="000000"/>
              </w:rPr>
              <w:t>20</w:t>
            </w:r>
            <w:r w:rsidR="000E4465">
              <w:rPr>
                <w:rFonts w:ascii="Calibri" w:hAnsi="Calibri" w:cs="Calibri"/>
                <w:color w:val="000000"/>
              </w:rPr>
              <w:t>19</w:t>
            </w:r>
            <w:r w:rsidRPr="005567F1">
              <w:rPr>
                <w:rFonts w:ascii="Calibri" w:hAnsi="Calibri" w:cs="Calibri"/>
                <w:color w:val="000000"/>
              </w:rPr>
              <w:t xml:space="preserve">. </w:t>
            </w:r>
          </w:p>
        </w:tc>
      </w:tr>
      <w:tr w:rsidR="00E90F11" w:rsidRPr="00F34D75" w14:paraId="4644B790" w14:textId="77777777" w:rsidTr="002E7997">
        <w:trPr>
          <w:trHeight w:val="345"/>
        </w:trPr>
        <w:tc>
          <w:tcPr>
            <w:tcW w:w="2335" w:type="dxa"/>
            <w:vAlign w:val="center"/>
          </w:tcPr>
          <w:p w14:paraId="1D9C2736" w14:textId="066FCF9B" w:rsidR="00E90F11" w:rsidRPr="007A18AF" w:rsidRDefault="00E90F11" w:rsidP="00E90F11">
            <w:pPr>
              <w:jc w:val="center"/>
              <w:rPr>
                <w:rFonts w:eastAsia="Arial" w:cstheme="minorHAnsi"/>
              </w:rPr>
            </w:pPr>
            <w:r>
              <w:rPr>
                <w:rFonts w:ascii="Calibri" w:hAnsi="Calibri" w:cs="Calibri"/>
                <w:color w:val="000000"/>
              </w:rPr>
              <w:t xml:space="preserve">Quarterly Updates to Roadmaps </w:t>
            </w:r>
            <w:r>
              <w:rPr>
                <w:rFonts w:ascii="Calibri" w:hAnsi="Calibri" w:cs="Calibri"/>
                <w:color w:val="000000"/>
              </w:rPr>
              <w:br/>
              <w:t>(FY 2019/20 Q3)</w:t>
            </w:r>
          </w:p>
        </w:tc>
        <w:tc>
          <w:tcPr>
            <w:tcW w:w="1699" w:type="dxa"/>
            <w:vAlign w:val="center"/>
          </w:tcPr>
          <w:p w14:paraId="0A98F173" w14:textId="33C2BCB4" w:rsidR="00E90F11" w:rsidRPr="007A18AF" w:rsidRDefault="00E90F11" w:rsidP="00E90F11">
            <w:pPr>
              <w:jc w:val="center"/>
              <w:rPr>
                <w:rFonts w:eastAsia="Arial" w:cstheme="minorHAnsi"/>
              </w:rPr>
            </w:pPr>
            <w:r>
              <w:rPr>
                <w:rFonts w:ascii="Calibri" w:hAnsi="Calibri" w:cs="Calibri"/>
                <w:color w:val="000000"/>
              </w:rPr>
              <w:t>01/02/20</w:t>
            </w:r>
          </w:p>
        </w:tc>
        <w:tc>
          <w:tcPr>
            <w:tcW w:w="1926" w:type="dxa"/>
            <w:vAlign w:val="center"/>
          </w:tcPr>
          <w:p w14:paraId="28739069" w14:textId="0F7F8160" w:rsidR="00E90F11" w:rsidRPr="007A18AF" w:rsidRDefault="00E90F11" w:rsidP="00E90F11">
            <w:pPr>
              <w:jc w:val="center"/>
              <w:rPr>
                <w:rFonts w:eastAsia="Arial" w:cstheme="minorHAnsi"/>
              </w:rPr>
            </w:pPr>
            <w:r>
              <w:rPr>
                <w:rFonts w:ascii="Calibri" w:hAnsi="Calibri" w:cs="Calibri"/>
                <w:color w:val="000000"/>
              </w:rPr>
              <w:t>02/07/20</w:t>
            </w:r>
          </w:p>
        </w:tc>
        <w:tc>
          <w:tcPr>
            <w:tcW w:w="1955" w:type="dxa"/>
            <w:vAlign w:val="center"/>
          </w:tcPr>
          <w:p w14:paraId="7477D87E" w14:textId="2992F620" w:rsidR="00E90F11" w:rsidRPr="007A18AF"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34B95D80" w14:textId="1BD7E6D8" w:rsidR="00E90F11" w:rsidRPr="007A18AF" w:rsidRDefault="001752A6" w:rsidP="00E90F11">
            <w:pPr>
              <w:rPr>
                <w:rFonts w:eastAsia="Arial" w:cstheme="minorHAnsi"/>
              </w:rPr>
            </w:pPr>
            <w:r>
              <w:rPr>
                <w:rFonts w:ascii="Calibri" w:hAnsi="Calibri" w:cs="Calibri"/>
                <w:color w:val="000000"/>
              </w:rPr>
              <w:t xml:space="preserve">The </w:t>
            </w:r>
            <w:r w:rsidR="00E90F11">
              <w:rPr>
                <w:rFonts w:ascii="Calibri" w:hAnsi="Calibri" w:cs="Calibri"/>
                <w:color w:val="000000"/>
              </w:rPr>
              <w:t xml:space="preserve">updated </w:t>
            </w:r>
            <w:r w:rsidR="00C8211E">
              <w:rPr>
                <w:rFonts w:ascii="Calibri" w:hAnsi="Calibri" w:cs="Calibri"/>
                <w:color w:val="000000"/>
              </w:rPr>
              <w:t>P</w:t>
            </w:r>
            <w:r w:rsidR="00E90F11">
              <w:rPr>
                <w:rFonts w:ascii="Calibri" w:hAnsi="Calibri" w:cs="Calibri"/>
                <w:color w:val="000000"/>
              </w:rPr>
              <w:t xml:space="preserve">roduct and </w:t>
            </w:r>
            <w:r w:rsidR="00C8211E">
              <w:rPr>
                <w:rFonts w:ascii="Calibri" w:hAnsi="Calibri" w:cs="Calibri"/>
                <w:color w:val="000000"/>
              </w:rPr>
              <w:t>Project R</w:t>
            </w:r>
            <w:r w:rsidR="00E90F11">
              <w:rPr>
                <w:rFonts w:ascii="Calibri" w:hAnsi="Calibri" w:cs="Calibri"/>
                <w:color w:val="000000"/>
              </w:rPr>
              <w:t>oadmap</w:t>
            </w:r>
            <w:r>
              <w:rPr>
                <w:rFonts w:ascii="Calibri" w:hAnsi="Calibri" w:cs="Calibri"/>
                <w:color w:val="000000"/>
              </w:rPr>
              <w:t>s</w:t>
            </w:r>
            <w:r w:rsidR="00E90F11">
              <w:rPr>
                <w:rFonts w:ascii="Calibri" w:hAnsi="Calibri" w:cs="Calibri"/>
                <w:color w:val="000000"/>
              </w:rPr>
              <w:t xml:space="preserve"> were submitted with the updated SPR 3 on </w:t>
            </w:r>
            <w:r w:rsidR="007A4512">
              <w:rPr>
                <w:rFonts w:ascii="Calibri" w:hAnsi="Calibri" w:cs="Calibri"/>
                <w:color w:val="000000"/>
              </w:rPr>
              <w:t>2/7/</w:t>
            </w:r>
            <w:r w:rsidR="00E90F11">
              <w:rPr>
                <w:rFonts w:ascii="Calibri" w:hAnsi="Calibri" w:cs="Calibri"/>
                <w:color w:val="000000"/>
              </w:rPr>
              <w:t>2020.</w:t>
            </w:r>
          </w:p>
        </w:tc>
      </w:tr>
      <w:tr w:rsidR="00E90F11" w:rsidRPr="00F34D75" w14:paraId="7C26F729" w14:textId="77777777" w:rsidTr="002E7997">
        <w:trPr>
          <w:trHeight w:val="345"/>
        </w:trPr>
        <w:tc>
          <w:tcPr>
            <w:tcW w:w="2335" w:type="dxa"/>
            <w:vAlign w:val="center"/>
          </w:tcPr>
          <w:p w14:paraId="179ED4FF" w14:textId="41DE6BB9" w:rsidR="00E90F11" w:rsidRPr="00363C70" w:rsidRDefault="00E90F11" w:rsidP="00E90F11">
            <w:pPr>
              <w:jc w:val="center"/>
              <w:rPr>
                <w:rFonts w:eastAsia="Arial" w:cstheme="minorHAnsi"/>
              </w:rPr>
            </w:pPr>
            <w:r>
              <w:rPr>
                <w:rFonts w:ascii="Calibri" w:hAnsi="Calibri" w:cs="Calibri"/>
                <w:color w:val="000000"/>
              </w:rPr>
              <w:t>Decision on Continuation of CARES-Live</w:t>
            </w:r>
          </w:p>
        </w:tc>
        <w:tc>
          <w:tcPr>
            <w:tcW w:w="1699" w:type="dxa"/>
            <w:vAlign w:val="center"/>
          </w:tcPr>
          <w:p w14:paraId="435E09B0" w14:textId="0CD76D41" w:rsidR="00E90F11" w:rsidRPr="005B4580" w:rsidRDefault="00E90F11" w:rsidP="00E90F11">
            <w:pPr>
              <w:jc w:val="center"/>
              <w:rPr>
                <w:rFonts w:eastAsia="Arial" w:cstheme="minorHAnsi"/>
              </w:rPr>
            </w:pPr>
            <w:r>
              <w:rPr>
                <w:rFonts w:ascii="Calibri" w:hAnsi="Calibri" w:cs="Calibri"/>
                <w:color w:val="000000"/>
              </w:rPr>
              <w:t>01/30/20</w:t>
            </w:r>
          </w:p>
        </w:tc>
        <w:tc>
          <w:tcPr>
            <w:tcW w:w="1926" w:type="dxa"/>
            <w:vAlign w:val="center"/>
          </w:tcPr>
          <w:p w14:paraId="09A6709E" w14:textId="66CEFF72" w:rsidR="00E90F11" w:rsidRPr="005B4580" w:rsidRDefault="00E90F11" w:rsidP="00E90F11">
            <w:pPr>
              <w:jc w:val="center"/>
              <w:rPr>
                <w:rFonts w:eastAsia="Arial" w:cstheme="minorHAnsi"/>
              </w:rPr>
            </w:pPr>
            <w:r>
              <w:rPr>
                <w:rFonts w:ascii="Calibri" w:hAnsi="Calibri" w:cs="Calibri"/>
                <w:color w:val="000000"/>
              </w:rPr>
              <w:t>02/20/20</w:t>
            </w:r>
          </w:p>
        </w:tc>
        <w:tc>
          <w:tcPr>
            <w:tcW w:w="1955" w:type="dxa"/>
            <w:vAlign w:val="center"/>
          </w:tcPr>
          <w:p w14:paraId="513B2268" w14:textId="3F87104F" w:rsidR="00E90F11" w:rsidRPr="005B4580"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64A3D4C8" w14:textId="44BFAE1B" w:rsidR="00E90F11" w:rsidRPr="005B4580" w:rsidRDefault="00E90F11" w:rsidP="00E90F11">
            <w:pPr>
              <w:rPr>
                <w:rFonts w:eastAsia="Arial" w:cstheme="minorHAnsi"/>
              </w:rPr>
            </w:pPr>
            <w:r>
              <w:rPr>
                <w:rFonts w:ascii="Calibri" w:hAnsi="Calibri" w:cs="Calibri"/>
                <w:color w:val="000000"/>
              </w:rPr>
              <w:t>The Project released three product feature-sets to date: CANS, Facility and Snapshot. The Project completed the assessment and recommendation to maintain CARES-Live to present to the BOD in February.</w:t>
            </w:r>
          </w:p>
        </w:tc>
      </w:tr>
      <w:tr w:rsidR="00E90F11" w:rsidRPr="00F34D75" w14:paraId="2DCB2CAD" w14:textId="77777777" w:rsidTr="002E7997">
        <w:trPr>
          <w:trHeight w:val="345"/>
        </w:trPr>
        <w:tc>
          <w:tcPr>
            <w:tcW w:w="2335" w:type="dxa"/>
            <w:vAlign w:val="center"/>
          </w:tcPr>
          <w:p w14:paraId="7DE4DF6B" w14:textId="35D7EB40" w:rsidR="00E90F11" w:rsidRPr="007A18AF" w:rsidRDefault="00E90F11" w:rsidP="00E90F11">
            <w:pPr>
              <w:jc w:val="center"/>
              <w:rPr>
                <w:rFonts w:eastAsia="Arial" w:cstheme="minorHAnsi"/>
              </w:rPr>
            </w:pPr>
            <w:r>
              <w:rPr>
                <w:rFonts w:ascii="Calibri" w:hAnsi="Calibri" w:cs="Calibri"/>
                <w:color w:val="000000"/>
              </w:rPr>
              <w:t>Data Conversion Plan Drafted</w:t>
            </w:r>
          </w:p>
        </w:tc>
        <w:tc>
          <w:tcPr>
            <w:tcW w:w="1699" w:type="dxa"/>
            <w:vAlign w:val="center"/>
          </w:tcPr>
          <w:p w14:paraId="505C1211" w14:textId="21F78F28" w:rsidR="00E90F11" w:rsidRPr="007A18AF" w:rsidRDefault="00E90F11" w:rsidP="00E90F11">
            <w:pPr>
              <w:jc w:val="center"/>
              <w:rPr>
                <w:rFonts w:eastAsia="Arial" w:cstheme="minorHAnsi"/>
              </w:rPr>
            </w:pPr>
            <w:r>
              <w:rPr>
                <w:rFonts w:ascii="Calibri" w:hAnsi="Calibri" w:cs="Calibri"/>
                <w:color w:val="000000"/>
              </w:rPr>
              <w:t>03/30/20</w:t>
            </w:r>
          </w:p>
        </w:tc>
        <w:tc>
          <w:tcPr>
            <w:tcW w:w="1926" w:type="dxa"/>
            <w:vAlign w:val="center"/>
          </w:tcPr>
          <w:p w14:paraId="772DFC4D" w14:textId="32A114A1" w:rsidR="00E90F11" w:rsidRPr="007A18AF" w:rsidRDefault="00E90F11" w:rsidP="00E90F11">
            <w:pPr>
              <w:jc w:val="center"/>
              <w:rPr>
                <w:rFonts w:eastAsia="Arial" w:cstheme="minorHAnsi"/>
              </w:rPr>
            </w:pPr>
            <w:r>
              <w:rPr>
                <w:rFonts w:ascii="Calibri" w:hAnsi="Calibri" w:cs="Calibri"/>
                <w:color w:val="000000"/>
              </w:rPr>
              <w:t>03/22/20</w:t>
            </w:r>
          </w:p>
        </w:tc>
        <w:tc>
          <w:tcPr>
            <w:tcW w:w="1955" w:type="dxa"/>
            <w:vAlign w:val="center"/>
          </w:tcPr>
          <w:p w14:paraId="3A3505EB" w14:textId="4702F9EC" w:rsidR="00E90F11" w:rsidRPr="007A18AF" w:rsidRDefault="006E640F" w:rsidP="00E90F11">
            <w:pPr>
              <w:jc w:val="center"/>
              <w:rPr>
                <w:rFonts w:eastAsia="Arial" w:cstheme="minorHAnsi"/>
              </w:rPr>
            </w:pPr>
            <w:r>
              <w:rPr>
                <w:rFonts w:cstheme="minorHAnsi"/>
              </w:rPr>
              <w:t>Completed</w:t>
            </w:r>
          </w:p>
        </w:tc>
        <w:tc>
          <w:tcPr>
            <w:tcW w:w="3150" w:type="dxa"/>
            <w:vAlign w:val="center"/>
          </w:tcPr>
          <w:p w14:paraId="1F30CA3C" w14:textId="186EB5F7" w:rsidR="00E90F11" w:rsidRPr="007A18AF" w:rsidRDefault="00E90F11" w:rsidP="00E90F11">
            <w:pPr>
              <w:rPr>
                <w:rFonts w:eastAsia="Arial" w:cstheme="minorHAnsi"/>
              </w:rPr>
            </w:pPr>
            <w:r>
              <w:rPr>
                <w:rFonts w:eastAsia="Arial" w:cstheme="minorHAnsi"/>
              </w:rPr>
              <w:t xml:space="preserve">The draft plan </w:t>
            </w:r>
            <w:r w:rsidR="0084540B">
              <w:rPr>
                <w:rFonts w:eastAsia="Arial" w:cstheme="minorHAnsi"/>
              </w:rPr>
              <w:t xml:space="preserve">was completed on </w:t>
            </w:r>
            <w:r w:rsidR="005D0443">
              <w:rPr>
                <w:rFonts w:eastAsia="Arial" w:cstheme="minorHAnsi"/>
              </w:rPr>
              <w:t>3</w:t>
            </w:r>
            <w:r w:rsidR="00772E00" w:rsidRPr="00772E00">
              <w:rPr>
                <w:rFonts w:eastAsia="Arial" w:cstheme="minorHAnsi"/>
              </w:rPr>
              <w:t xml:space="preserve">/22/2020 </w:t>
            </w:r>
            <w:r w:rsidR="0084540B">
              <w:rPr>
                <w:rFonts w:eastAsia="Arial" w:cstheme="minorHAnsi"/>
              </w:rPr>
              <w:t xml:space="preserve">and was reviewed with ELT </w:t>
            </w:r>
            <w:r>
              <w:rPr>
                <w:rFonts w:eastAsia="Arial" w:cstheme="minorHAnsi"/>
              </w:rPr>
              <w:t xml:space="preserve">on </w:t>
            </w:r>
            <w:r w:rsidR="007A4512">
              <w:rPr>
                <w:rFonts w:eastAsia="Arial" w:cstheme="minorHAnsi"/>
              </w:rPr>
              <w:t>3/30/2020</w:t>
            </w:r>
            <w:r>
              <w:rPr>
                <w:rFonts w:eastAsia="Arial" w:cstheme="minorHAnsi"/>
              </w:rPr>
              <w:t>.</w:t>
            </w:r>
            <w:r w:rsidR="0057500D">
              <w:rPr>
                <w:rFonts w:eastAsia="Arial" w:cstheme="minorHAnsi"/>
              </w:rPr>
              <w:t xml:space="preserve"> The Project team will continue to refine the plan, pending input from critical vendors</w:t>
            </w:r>
            <w:r w:rsidR="0046224A">
              <w:rPr>
                <w:rFonts w:eastAsia="Arial" w:cstheme="minorHAnsi"/>
              </w:rPr>
              <w:t xml:space="preserve">, once those are onboarded </w:t>
            </w:r>
            <w:r w:rsidR="00BE375E">
              <w:rPr>
                <w:rFonts w:eastAsia="Arial" w:cstheme="minorHAnsi"/>
              </w:rPr>
              <w:t>in late fall</w:t>
            </w:r>
            <w:r w:rsidR="00B01584">
              <w:rPr>
                <w:rFonts w:eastAsia="Arial" w:cstheme="minorHAnsi"/>
              </w:rPr>
              <w:t>.</w:t>
            </w:r>
          </w:p>
        </w:tc>
      </w:tr>
      <w:tr w:rsidR="00E90F11" w:rsidRPr="00F34D75" w14:paraId="5A728834" w14:textId="77777777" w:rsidTr="002E7997">
        <w:trPr>
          <w:trHeight w:val="345"/>
        </w:trPr>
        <w:tc>
          <w:tcPr>
            <w:tcW w:w="2335" w:type="dxa"/>
            <w:vAlign w:val="center"/>
          </w:tcPr>
          <w:p w14:paraId="667DAA42" w14:textId="46266B8D" w:rsidR="00E90F11" w:rsidRPr="007A18AF" w:rsidRDefault="00E90F11" w:rsidP="00E90F11">
            <w:pPr>
              <w:jc w:val="center"/>
              <w:rPr>
                <w:rFonts w:eastAsia="Arial" w:cstheme="minorHAnsi"/>
              </w:rPr>
            </w:pPr>
            <w:r>
              <w:rPr>
                <w:rFonts w:ascii="Calibri" w:hAnsi="Calibri" w:cs="Calibri"/>
                <w:color w:val="000000"/>
              </w:rPr>
              <w:t>Product Value</w:t>
            </w:r>
            <w:r w:rsidDel="00607F02">
              <w:rPr>
                <w:rFonts w:ascii="Calibri" w:hAnsi="Calibri" w:cs="Calibri"/>
                <w:color w:val="000000"/>
              </w:rPr>
              <w:t>s</w:t>
            </w:r>
            <w:r>
              <w:rPr>
                <w:rFonts w:ascii="Calibri" w:hAnsi="Calibri" w:cs="Calibri"/>
                <w:color w:val="000000"/>
              </w:rPr>
              <w:t xml:space="preserve"> Services (PVS) Solicitation Release</w:t>
            </w:r>
          </w:p>
        </w:tc>
        <w:tc>
          <w:tcPr>
            <w:tcW w:w="1699" w:type="dxa"/>
            <w:vAlign w:val="center"/>
          </w:tcPr>
          <w:p w14:paraId="7DF995C4" w14:textId="26E7EB47" w:rsidR="00E90F11" w:rsidRPr="007A18AF" w:rsidRDefault="00E90F11" w:rsidP="00E90F11">
            <w:pPr>
              <w:jc w:val="center"/>
              <w:rPr>
                <w:rFonts w:eastAsia="Arial" w:cstheme="minorHAnsi"/>
              </w:rPr>
            </w:pPr>
            <w:r>
              <w:rPr>
                <w:rFonts w:ascii="Calibri" w:hAnsi="Calibri" w:cs="Calibri"/>
                <w:color w:val="000000"/>
              </w:rPr>
              <w:t>03/17/20</w:t>
            </w:r>
          </w:p>
        </w:tc>
        <w:tc>
          <w:tcPr>
            <w:tcW w:w="1926" w:type="dxa"/>
            <w:vAlign w:val="center"/>
          </w:tcPr>
          <w:p w14:paraId="6AF380B4" w14:textId="0D93262C" w:rsidR="00E90F11" w:rsidRPr="007A18AF" w:rsidRDefault="00E90F11" w:rsidP="00E90F11">
            <w:pPr>
              <w:jc w:val="center"/>
              <w:rPr>
                <w:rFonts w:eastAsia="Arial" w:cstheme="minorHAnsi"/>
              </w:rPr>
            </w:pPr>
            <w:r>
              <w:rPr>
                <w:rFonts w:ascii="Calibri" w:hAnsi="Calibri" w:cs="Calibri"/>
                <w:color w:val="000000"/>
              </w:rPr>
              <w:t>02/05/20</w:t>
            </w:r>
          </w:p>
        </w:tc>
        <w:tc>
          <w:tcPr>
            <w:tcW w:w="1955" w:type="dxa"/>
            <w:vAlign w:val="center"/>
          </w:tcPr>
          <w:p w14:paraId="1A9D6703" w14:textId="2A39DD28" w:rsidR="00E90F11" w:rsidRPr="007A18AF"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2385AE0A" w14:textId="2E6551E5" w:rsidR="00E90F11" w:rsidRPr="007A18AF" w:rsidRDefault="00E90F11" w:rsidP="00E90F11">
            <w:pPr>
              <w:rPr>
                <w:rFonts w:eastAsia="Arial" w:cstheme="minorHAnsi"/>
              </w:rPr>
            </w:pPr>
            <w:r>
              <w:rPr>
                <w:rFonts w:ascii="Calibri" w:hAnsi="Calibri" w:cs="Calibri"/>
                <w:color w:val="000000"/>
              </w:rPr>
              <w:t xml:space="preserve">The PVS Solicitation was released ahead of schedule on </w:t>
            </w:r>
            <w:r w:rsidR="007A4512">
              <w:rPr>
                <w:rFonts w:ascii="Calibri" w:hAnsi="Calibri" w:cs="Calibri"/>
                <w:color w:val="000000"/>
              </w:rPr>
              <w:t>2/5/</w:t>
            </w:r>
            <w:r>
              <w:rPr>
                <w:rFonts w:ascii="Calibri" w:hAnsi="Calibri" w:cs="Calibri"/>
                <w:color w:val="000000"/>
              </w:rPr>
              <w:t xml:space="preserve">2020, with offers initially due on </w:t>
            </w:r>
            <w:r w:rsidR="007A4512">
              <w:rPr>
                <w:rFonts w:ascii="Calibri" w:hAnsi="Calibri" w:cs="Calibri"/>
                <w:color w:val="000000"/>
              </w:rPr>
              <w:t>4/1/</w:t>
            </w:r>
            <w:r>
              <w:rPr>
                <w:rFonts w:ascii="Calibri" w:hAnsi="Calibri" w:cs="Calibri"/>
                <w:color w:val="000000"/>
              </w:rPr>
              <w:t>2020. The offer due date, however, was delayed due to vendor questions that required responses, and the request for a one-week extension was granted due to the COVID-19 pandemic.</w:t>
            </w:r>
          </w:p>
        </w:tc>
      </w:tr>
      <w:tr w:rsidR="00DA1801" w:rsidRPr="00F34D75" w14:paraId="68958C14" w14:textId="77777777" w:rsidTr="002E7997">
        <w:trPr>
          <w:trHeight w:val="345"/>
        </w:trPr>
        <w:tc>
          <w:tcPr>
            <w:tcW w:w="2335" w:type="dxa"/>
            <w:vAlign w:val="center"/>
          </w:tcPr>
          <w:p w14:paraId="76E0132C" w14:textId="35B1E6DF" w:rsidR="00DA1801" w:rsidRPr="007A18AF" w:rsidRDefault="00DA1801" w:rsidP="00DA1801">
            <w:pPr>
              <w:jc w:val="center"/>
              <w:rPr>
                <w:rFonts w:eastAsia="Arial" w:cstheme="minorHAnsi"/>
              </w:rPr>
            </w:pPr>
            <w:r>
              <w:rPr>
                <w:rFonts w:ascii="Calibri" w:hAnsi="Calibri" w:cs="Calibri"/>
                <w:color w:val="000000"/>
              </w:rPr>
              <w:t xml:space="preserve">CDI Solicitation Release </w:t>
            </w:r>
          </w:p>
        </w:tc>
        <w:tc>
          <w:tcPr>
            <w:tcW w:w="1699" w:type="dxa"/>
            <w:vAlign w:val="center"/>
          </w:tcPr>
          <w:p w14:paraId="0D4C687D" w14:textId="191518B4" w:rsidR="00DA1801" w:rsidRPr="007A18AF" w:rsidRDefault="00DA1801" w:rsidP="00DA1801">
            <w:pPr>
              <w:jc w:val="center"/>
              <w:rPr>
                <w:rFonts w:eastAsia="Arial" w:cstheme="minorHAnsi"/>
              </w:rPr>
            </w:pPr>
            <w:r>
              <w:rPr>
                <w:rFonts w:ascii="Calibri" w:hAnsi="Calibri" w:cs="Calibri"/>
                <w:color w:val="000000"/>
              </w:rPr>
              <w:t>03/27/20</w:t>
            </w:r>
          </w:p>
        </w:tc>
        <w:tc>
          <w:tcPr>
            <w:tcW w:w="1926" w:type="dxa"/>
            <w:vAlign w:val="center"/>
          </w:tcPr>
          <w:p w14:paraId="47512D4C" w14:textId="4A04D6B3" w:rsidR="00DA1801" w:rsidRPr="007A18AF" w:rsidRDefault="00DA1801" w:rsidP="00DA1801">
            <w:pPr>
              <w:jc w:val="center"/>
              <w:rPr>
                <w:rFonts w:eastAsia="Arial" w:cstheme="minorHAnsi"/>
              </w:rPr>
            </w:pPr>
            <w:r>
              <w:rPr>
                <w:rFonts w:ascii="Calibri" w:hAnsi="Calibri" w:cs="Calibri"/>
                <w:color w:val="000000"/>
              </w:rPr>
              <w:t> </w:t>
            </w:r>
          </w:p>
        </w:tc>
        <w:tc>
          <w:tcPr>
            <w:tcW w:w="1955" w:type="dxa"/>
            <w:vAlign w:val="center"/>
          </w:tcPr>
          <w:p w14:paraId="104384B2" w14:textId="596176D9" w:rsidR="00DA1801" w:rsidRPr="007A18AF" w:rsidRDefault="00DA1801" w:rsidP="00DA1801">
            <w:pPr>
              <w:jc w:val="center"/>
              <w:rPr>
                <w:rFonts w:eastAsia="Arial" w:cstheme="minorHAnsi"/>
              </w:rPr>
            </w:pPr>
            <w:r>
              <w:rPr>
                <w:rFonts w:ascii="Calibri" w:hAnsi="Calibri" w:cs="Calibri"/>
                <w:color w:val="000000"/>
              </w:rPr>
              <w:t>In Progress</w:t>
            </w:r>
          </w:p>
        </w:tc>
        <w:tc>
          <w:tcPr>
            <w:tcW w:w="3150" w:type="dxa"/>
            <w:vAlign w:val="center"/>
          </w:tcPr>
          <w:p w14:paraId="09464A1A" w14:textId="4D210E99" w:rsidR="00DA1801" w:rsidRPr="007B26D9" w:rsidRDefault="00DA1801" w:rsidP="00DA1801">
            <w:pPr>
              <w:rPr>
                <w:rFonts w:cs="Calibri"/>
                <w:color w:val="000000"/>
              </w:rPr>
            </w:pPr>
            <w:r w:rsidRPr="00255616">
              <w:rPr>
                <w:rFonts w:ascii="Calibri" w:hAnsi="Calibri" w:cs="Calibri"/>
              </w:rPr>
              <w:t xml:space="preserve">The solicitation </w:t>
            </w:r>
            <w:r>
              <w:rPr>
                <w:rFonts w:ascii="Calibri" w:hAnsi="Calibri" w:cs="Calibri"/>
              </w:rPr>
              <w:t xml:space="preserve">is anticipated for release in </w:t>
            </w:r>
            <w:r w:rsidR="009359C4">
              <w:rPr>
                <w:rFonts w:ascii="Calibri" w:hAnsi="Calibri" w:cs="Calibri"/>
              </w:rPr>
              <w:t xml:space="preserve">late </w:t>
            </w:r>
            <w:r>
              <w:rPr>
                <w:rFonts w:ascii="Calibri" w:hAnsi="Calibri" w:cs="Calibri"/>
              </w:rPr>
              <w:t>June.</w:t>
            </w:r>
          </w:p>
        </w:tc>
      </w:tr>
      <w:tr w:rsidR="00E90F11" w:rsidRPr="00F34D75" w14:paraId="5C77ACA9" w14:textId="77777777" w:rsidTr="002E7997">
        <w:trPr>
          <w:trHeight w:val="345"/>
        </w:trPr>
        <w:tc>
          <w:tcPr>
            <w:tcW w:w="2335" w:type="dxa"/>
            <w:vAlign w:val="center"/>
          </w:tcPr>
          <w:p w14:paraId="4C2BC3CA" w14:textId="1BAED365" w:rsidR="00E90F11" w:rsidRPr="007A18AF" w:rsidRDefault="00E90F11" w:rsidP="00E90F11">
            <w:pPr>
              <w:jc w:val="center"/>
              <w:rPr>
                <w:rFonts w:eastAsia="Arial" w:cstheme="minorHAnsi"/>
              </w:rPr>
            </w:pPr>
            <w:r>
              <w:rPr>
                <w:rFonts w:ascii="Calibri" w:hAnsi="Calibri" w:cs="Calibri"/>
                <w:color w:val="000000"/>
              </w:rPr>
              <w:t xml:space="preserve">PaaS Licenses Subscription Solicitation Release </w:t>
            </w:r>
          </w:p>
        </w:tc>
        <w:tc>
          <w:tcPr>
            <w:tcW w:w="1699" w:type="dxa"/>
            <w:vAlign w:val="center"/>
          </w:tcPr>
          <w:p w14:paraId="46030522" w14:textId="1CF08111" w:rsidR="00E90F11" w:rsidRPr="007A18AF" w:rsidDel="00584D08" w:rsidRDefault="00E90F11" w:rsidP="00E90F11">
            <w:pPr>
              <w:jc w:val="center"/>
              <w:rPr>
                <w:rFonts w:eastAsia="Arial" w:cstheme="minorHAnsi"/>
              </w:rPr>
            </w:pPr>
            <w:r>
              <w:rPr>
                <w:rFonts w:ascii="Calibri" w:hAnsi="Calibri" w:cs="Calibri"/>
                <w:color w:val="000000"/>
              </w:rPr>
              <w:t>03/30/20</w:t>
            </w:r>
          </w:p>
        </w:tc>
        <w:tc>
          <w:tcPr>
            <w:tcW w:w="1926" w:type="dxa"/>
            <w:vAlign w:val="center"/>
          </w:tcPr>
          <w:p w14:paraId="7CE8C0A4" w14:textId="4E0C24BE"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083344E0" w14:textId="51942591" w:rsidR="00E90F11" w:rsidRPr="007A18AF" w:rsidDel="00584D08" w:rsidRDefault="00E90F11" w:rsidP="00E90F11">
            <w:pPr>
              <w:jc w:val="center"/>
              <w:rPr>
                <w:rFonts w:eastAsia="Arial" w:cstheme="minorHAnsi"/>
              </w:rPr>
            </w:pPr>
            <w:r>
              <w:rPr>
                <w:rFonts w:ascii="Calibri" w:hAnsi="Calibri" w:cs="Calibri"/>
                <w:color w:val="000000"/>
              </w:rPr>
              <w:t>In Progress</w:t>
            </w:r>
          </w:p>
        </w:tc>
        <w:tc>
          <w:tcPr>
            <w:tcW w:w="3150" w:type="dxa"/>
            <w:vAlign w:val="center"/>
          </w:tcPr>
          <w:p w14:paraId="31E5EB11" w14:textId="216CF37E" w:rsidR="00E90F11" w:rsidRPr="007A18AF" w:rsidDel="00584D08" w:rsidRDefault="00E90F11" w:rsidP="00E90F11">
            <w:pPr>
              <w:rPr>
                <w:rFonts w:eastAsia="Arial" w:cstheme="minorHAnsi"/>
              </w:rPr>
            </w:pPr>
            <w:r>
              <w:rPr>
                <w:rFonts w:ascii="Calibri" w:hAnsi="Calibri" w:cs="Calibri"/>
                <w:color w:val="000000"/>
              </w:rPr>
              <w:t>The Project procured Limited Term licenses during the planning phase for training and discovery purposes. This procurement is strategically delayed to July 2020.</w:t>
            </w:r>
            <w:r w:rsidR="009220BC">
              <w:rPr>
                <w:rFonts w:ascii="Calibri" w:hAnsi="Calibri" w:cs="Calibri"/>
                <w:color w:val="000000"/>
              </w:rPr>
              <w:t xml:space="preserve"> </w:t>
            </w:r>
          </w:p>
        </w:tc>
      </w:tr>
      <w:tr w:rsidR="007979C0" w:rsidRPr="00F34D75" w14:paraId="3B9AFD54" w14:textId="77777777" w:rsidTr="002E7997">
        <w:trPr>
          <w:trHeight w:val="345"/>
        </w:trPr>
        <w:tc>
          <w:tcPr>
            <w:tcW w:w="2335" w:type="dxa"/>
            <w:vAlign w:val="center"/>
          </w:tcPr>
          <w:p w14:paraId="7627C627" w14:textId="1E928AFE" w:rsidR="007979C0" w:rsidRPr="007A18AF" w:rsidRDefault="007979C0" w:rsidP="007979C0">
            <w:pPr>
              <w:jc w:val="center"/>
              <w:rPr>
                <w:rFonts w:eastAsia="Arial" w:cstheme="minorHAnsi"/>
              </w:rPr>
            </w:pPr>
            <w:r>
              <w:rPr>
                <w:rFonts w:ascii="Calibri" w:hAnsi="Calibri" w:cs="Calibri"/>
                <w:color w:val="000000"/>
              </w:rPr>
              <w:t>Governance Plan Update Complete</w:t>
            </w:r>
          </w:p>
        </w:tc>
        <w:tc>
          <w:tcPr>
            <w:tcW w:w="1699" w:type="dxa"/>
            <w:vAlign w:val="center"/>
          </w:tcPr>
          <w:p w14:paraId="6EE9C28C" w14:textId="24E1ED49" w:rsidR="007979C0" w:rsidRPr="007A18AF" w:rsidRDefault="007979C0" w:rsidP="007979C0">
            <w:pPr>
              <w:jc w:val="center"/>
              <w:rPr>
                <w:rFonts w:eastAsia="Arial" w:cstheme="minorHAnsi"/>
              </w:rPr>
            </w:pPr>
            <w:r>
              <w:rPr>
                <w:rFonts w:ascii="Calibri" w:hAnsi="Calibri" w:cs="Calibri"/>
                <w:color w:val="000000"/>
              </w:rPr>
              <w:t>04/01/20</w:t>
            </w:r>
          </w:p>
        </w:tc>
        <w:tc>
          <w:tcPr>
            <w:tcW w:w="1926" w:type="dxa"/>
            <w:vAlign w:val="center"/>
          </w:tcPr>
          <w:p w14:paraId="18D962C8" w14:textId="12539D53" w:rsidR="007979C0" w:rsidRPr="007A18AF" w:rsidRDefault="007979C0" w:rsidP="007979C0">
            <w:pPr>
              <w:jc w:val="center"/>
              <w:rPr>
                <w:rFonts w:eastAsia="Arial" w:cstheme="minorHAnsi"/>
              </w:rPr>
            </w:pPr>
            <w:r>
              <w:rPr>
                <w:rFonts w:ascii="Calibri" w:hAnsi="Calibri" w:cs="Calibri"/>
                <w:color w:val="000000"/>
              </w:rPr>
              <w:t> </w:t>
            </w:r>
          </w:p>
        </w:tc>
        <w:tc>
          <w:tcPr>
            <w:tcW w:w="1955" w:type="dxa"/>
            <w:vAlign w:val="center"/>
          </w:tcPr>
          <w:p w14:paraId="66AF581D" w14:textId="0A58D700" w:rsidR="007979C0" w:rsidRPr="007A18AF" w:rsidRDefault="007979C0" w:rsidP="007979C0">
            <w:pPr>
              <w:jc w:val="center"/>
              <w:rPr>
                <w:rFonts w:eastAsia="Arial" w:cstheme="minorHAnsi"/>
              </w:rPr>
            </w:pPr>
            <w:r>
              <w:rPr>
                <w:rFonts w:ascii="Calibri" w:hAnsi="Calibri" w:cs="Calibri"/>
                <w:color w:val="000000"/>
              </w:rPr>
              <w:t>In Progress</w:t>
            </w:r>
          </w:p>
        </w:tc>
        <w:tc>
          <w:tcPr>
            <w:tcW w:w="3150" w:type="dxa"/>
            <w:vAlign w:val="center"/>
          </w:tcPr>
          <w:p w14:paraId="6FD438FC" w14:textId="0839F46E" w:rsidR="007979C0" w:rsidRPr="00D67517" w:rsidDel="00584D08" w:rsidRDefault="007979C0" w:rsidP="007979C0">
            <w:pPr>
              <w:rPr>
                <w:rFonts w:cstheme="minorHAnsi"/>
              </w:rPr>
            </w:pPr>
            <w:r w:rsidRPr="00F9719C">
              <w:rPr>
                <w:rFonts w:ascii="Calibri" w:hAnsi="Calibri" w:cs="Calibri"/>
                <w:color w:val="000000"/>
              </w:rPr>
              <w:t>The updated Governance Plan was reviewed by CDT</w:t>
            </w:r>
            <w:r>
              <w:rPr>
                <w:rFonts w:ascii="Calibri" w:hAnsi="Calibri" w:cs="Calibri"/>
                <w:color w:val="000000"/>
              </w:rPr>
              <w:t xml:space="preserve"> </w:t>
            </w:r>
            <w:r w:rsidRPr="00F9719C">
              <w:rPr>
                <w:rFonts w:ascii="Calibri" w:hAnsi="Calibri" w:cs="Calibri"/>
                <w:color w:val="000000"/>
              </w:rPr>
              <w:t xml:space="preserve">IPO and by the Executive Leadership Team (ELT). This plan requires </w:t>
            </w:r>
            <w:r>
              <w:rPr>
                <w:rFonts w:ascii="Calibri" w:hAnsi="Calibri" w:cs="Calibri"/>
                <w:color w:val="000000"/>
              </w:rPr>
              <w:t>approval by</w:t>
            </w:r>
            <w:r w:rsidRPr="00F9719C">
              <w:rPr>
                <w:rFonts w:ascii="Calibri" w:hAnsi="Calibri" w:cs="Calibri"/>
                <w:color w:val="000000"/>
              </w:rPr>
              <w:t xml:space="preserve"> the Board of Directors (BOD)</w:t>
            </w:r>
            <w:r>
              <w:rPr>
                <w:rFonts w:ascii="Calibri" w:hAnsi="Calibri" w:cs="Calibri"/>
                <w:color w:val="000000"/>
              </w:rPr>
              <w:t>.</w:t>
            </w:r>
          </w:p>
        </w:tc>
      </w:tr>
      <w:tr w:rsidR="00391964" w:rsidRPr="00F34D75" w14:paraId="66723CE1" w14:textId="77777777" w:rsidTr="002E7997">
        <w:trPr>
          <w:trHeight w:val="345"/>
        </w:trPr>
        <w:tc>
          <w:tcPr>
            <w:tcW w:w="2335" w:type="dxa"/>
            <w:vAlign w:val="center"/>
          </w:tcPr>
          <w:p w14:paraId="30C06DF6" w14:textId="7D4E7574" w:rsidR="00391964" w:rsidRDefault="00391964" w:rsidP="00391964">
            <w:pPr>
              <w:jc w:val="center"/>
              <w:rPr>
                <w:rFonts w:cstheme="minorHAnsi"/>
              </w:rPr>
            </w:pPr>
            <w:r>
              <w:rPr>
                <w:rFonts w:ascii="Calibri" w:hAnsi="Calibri" w:cs="Calibri"/>
                <w:color w:val="000000"/>
              </w:rPr>
              <w:lastRenderedPageBreak/>
              <w:t>Implementation Advance Planning Document Submitted to ACYF</w:t>
            </w:r>
          </w:p>
        </w:tc>
        <w:tc>
          <w:tcPr>
            <w:tcW w:w="1699" w:type="dxa"/>
            <w:vAlign w:val="center"/>
          </w:tcPr>
          <w:p w14:paraId="614744D1" w14:textId="45FCCCDD" w:rsidR="00391964" w:rsidRDefault="00391964" w:rsidP="00391964">
            <w:pPr>
              <w:jc w:val="center"/>
              <w:rPr>
                <w:rFonts w:cstheme="minorHAnsi"/>
              </w:rPr>
            </w:pPr>
            <w:r>
              <w:rPr>
                <w:rFonts w:ascii="Calibri" w:hAnsi="Calibri" w:cs="Calibri"/>
                <w:color w:val="000000"/>
              </w:rPr>
              <w:t>04/01/20</w:t>
            </w:r>
          </w:p>
        </w:tc>
        <w:tc>
          <w:tcPr>
            <w:tcW w:w="1926" w:type="dxa"/>
            <w:vAlign w:val="center"/>
          </w:tcPr>
          <w:p w14:paraId="0627E696" w14:textId="0E4C1F84" w:rsidR="00391964" w:rsidRPr="007A18AF" w:rsidRDefault="00391964" w:rsidP="00391964">
            <w:pPr>
              <w:jc w:val="center"/>
              <w:rPr>
                <w:rFonts w:eastAsia="Arial" w:cstheme="minorHAnsi"/>
              </w:rPr>
            </w:pPr>
            <w:r>
              <w:rPr>
                <w:rFonts w:ascii="Calibri" w:hAnsi="Calibri" w:cs="Calibri"/>
                <w:color w:val="000000"/>
              </w:rPr>
              <w:t> </w:t>
            </w:r>
          </w:p>
        </w:tc>
        <w:tc>
          <w:tcPr>
            <w:tcW w:w="1955" w:type="dxa"/>
            <w:vAlign w:val="center"/>
          </w:tcPr>
          <w:p w14:paraId="43C5C81B" w14:textId="1961CDA4" w:rsidR="00391964" w:rsidRDefault="00391964" w:rsidP="00391964">
            <w:pPr>
              <w:jc w:val="center"/>
              <w:rPr>
                <w:rFonts w:cstheme="minorHAnsi"/>
              </w:rPr>
            </w:pPr>
            <w:r>
              <w:rPr>
                <w:rFonts w:ascii="Calibri" w:hAnsi="Calibri" w:cs="Calibri"/>
                <w:color w:val="000000"/>
              </w:rPr>
              <w:t>In Progress</w:t>
            </w:r>
          </w:p>
        </w:tc>
        <w:tc>
          <w:tcPr>
            <w:tcW w:w="3150" w:type="dxa"/>
            <w:vAlign w:val="center"/>
          </w:tcPr>
          <w:p w14:paraId="159A95D1" w14:textId="38DADBD3" w:rsidR="00391964" w:rsidRDefault="00391964" w:rsidP="00391964">
            <w:pPr>
              <w:rPr>
                <w:rFonts w:eastAsia="Arial" w:cstheme="minorHAnsi"/>
              </w:rPr>
            </w:pPr>
            <w:r>
              <w:rPr>
                <w:rFonts w:ascii="Calibri" w:hAnsi="Calibri" w:cs="Calibri"/>
                <w:color w:val="000000"/>
              </w:rPr>
              <w:t xml:space="preserve">The IAPD draft was shared with ACYF in March 2020. </w:t>
            </w:r>
            <w:r w:rsidRPr="001249ED">
              <w:rPr>
                <w:rFonts w:ascii="Calibri" w:hAnsi="Calibri" w:cs="Calibri"/>
                <w:color w:val="000000"/>
              </w:rPr>
              <w:t xml:space="preserve">The formal submission </w:t>
            </w:r>
            <w:r>
              <w:rPr>
                <w:rFonts w:ascii="Calibri" w:hAnsi="Calibri" w:cs="Calibri"/>
                <w:color w:val="000000"/>
              </w:rPr>
              <w:t>was initially</w:t>
            </w:r>
            <w:r w:rsidRPr="001249ED">
              <w:rPr>
                <w:rFonts w:ascii="Calibri" w:hAnsi="Calibri" w:cs="Calibri"/>
                <w:color w:val="000000"/>
              </w:rPr>
              <w:t xml:space="preserve"> delayed from April 1 to May 1,</w:t>
            </w:r>
            <w:r>
              <w:rPr>
                <w:rFonts w:ascii="Calibri" w:hAnsi="Calibri" w:cs="Calibri"/>
                <w:color w:val="000000"/>
              </w:rPr>
              <w:t xml:space="preserve"> </w:t>
            </w:r>
            <w:r w:rsidRPr="001249ED">
              <w:rPr>
                <w:rFonts w:ascii="Calibri" w:hAnsi="Calibri" w:cs="Calibri"/>
                <w:color w:val="000000"/>
              </w:rPr>
              <w:t>2020 to finalize details related to budgets, procurements and critical project plans</w:t>
            </w:r>
            <w:r>
              <w:rPr>
                <w:rFonts w:ascii="Calibri" w:hAnsi="Calibri" w:cs="Calibri"/>
                <w:color w:val="000000"/>
              </w:rPr>
              <w:t xml:space="preserve">, as well as </w:t>
            </w:r>
            <w:r w:rsidR="00C237C5">
              <w:rPr>
                <w:rFonts w:ascii="Calibri" w:hAnsi="Calibri" w:cs="Calibri"/>
                <w:color w:val="000000"/>
              </w:rPr>
              <w:t xml:space="preserve">to </w:t>
            </w:r>
            <w:r>
              <w:rPr>
                <w:rFonts w:ascii="Calibri" w:hAnsi="Calibri" w:cs="Calibri"/>
                <w:color w:val="000000"/>
              </w:rPr>
              <w:t>address feedback from ACYF.</w:t>
            </w:r>
            <w:r w:rsidR="004A4131">
              <w:rPr>
                <w:rFonts w:ascii="Calibri" w:hAnsi="Calibri" w:cs="Calibri"/>
                <w:color w:val="000000"/>
              </w:rPr>
              <w:t xml:space="preserve"> </w:t>
            </w:r>
            <w:r>
              <w:rPr>
                <w:rFonts w:ascii="Calibri" w:hAnsi="Calibri" w:cs="Calibri"/>
                <w:color w:val="000000"/>
              </w:rPr>
              <w:t xml:space="preserve"> </w:t>
            </w:r>
            <w:r w:rsidR="004A4131" w:rsidRPr="004A4131">
              <w:rPr>
                <w:rFonts w:ascii="Calibri" w:hAnsi="Calibri" w:cs="Calibri"/>
                <w:color w:val="000000"/>
              </w:rPr>
              <w:t xml:space="preserve">Due to State budget shortfalls and the </w:t>
            </w:r>
            <w:r w:rsidR="005375CC">
              <w:rPr>
                <w:rFonts w:ascii="Calibri" w:hAnsi="Calibri" w:cs="Calibri"/>
                <w:color w:val="000000"/>
              </w:rPr>
              <w:t xml:space="preserve">ongoing </w:t>
            </w:r>
            <w:r w:rsidR="004A4131" w:rsidRPr="004A4131">
              <w:rPr>
                <w:rFonts w:ascii="Calibri" w:hAnsi="Calibri" w:cs="Calibri"/>
                <w:color w:val="000000"/>
              </w:rPr>
              <w:t xml:space="preserve">Project </w:t>
            </w:r>
            <w:r w:rsidR="003D55FE">
              <w:rPr>
                <w:rFonts w:ascii="Calibri" w:hAnsi="Calibri" w:cs="Calibri"/>
                <w:color w:val="000000"/>
              </w:rPr>
              <w:t>timeline and budget assessment(s)</w:t>
            </w:r>
            <w:r w:rsidR="004A4131" w:rsidRPr="004A4131">
              <w:rPr>
                <w:rFonts w:ascii="Calibri" w:hAnsi="Calibri" w:cs="Calibri"/>
                <w:color w:val="000000"/>
              </w:rPr>
              <w:t>, formal submission of the IAPD will be further delayed.</w:t>
            </w:r>
          </w:p>
        </w:tc>
      </w:tr>
      <w:tr w:rsidR="00E90F11" w:rsidRPr="00F34D75" w14:paraId="32B52A84" w14:textId="77777777" w:rsidTr="002E7997">
        <w:trPr>
          <w:trHeight w:val="345"/>
        </w:trPr>
        <w:tc>
          <w:tcPr>
            <w:tcW w:w="2335" w:type="dxa"/>
            <w:vAlign w:val="center"/>
          </w:tcPr>
          <w:p w14:paraId="349F8448" w14:textId="19123F0C"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2019/20 Q4)</w:t>
            </w:r>
          </w:p>
        </w:tc>
        <w:tc>
          <w:tcPr>
            <w:tcW w:w="1699" w:type="dxa"/>
            <w:vAlign w:val="center"/>
          </w:tcPr>
          <w:p w14:paraId="66A2839D" w14:textId="6C097CE8" w:rsidR="00E90F11" w:rsidRDefault="00E90F11" w:rsidP="00E90F11">
            <w:pPr>
              <w:jc w:val="center"/>
              <w:rPr>
                <w:rFonts w:cstheme="minorHAnsi"/>
              </w:rPr>
            </w:pPr>
            <w:r>
              <w:rPr>
                <w:rFonts w:ascii="Calibri" w:hAnsi="Calibri" w:cs="Calibri"/>
                <w:color w:val="000000"/>
              </w:rPr>
              <w:t>04/02/20</w:t>
            </w:r>
          </w:p>
        </w:tc>
        <w:tc>
          <w:tcPr>
            <w:tcW w:w="1926" w:type="dxa"/>
            <w:vAlign w:val="center"/>
          </w:tcPr>
          <w:p w14:paraId="03A0067D" w14:textId="4309D069"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2D25A4D4" w14:textId="194599CC" w:rsidR="00E90F11" w:rsidRDefault="00E90F11" w:rsidP="00E90F11">
            <w:pPr>
              <w:jc w:val="center"/>
              <w:rPr>
                <w:rFonts w:cstheme="minorHAnsi"/>
              </w:rPr>
            </w:pPr>
            <w:r>
              <w:rPr>
                <w:rFonts w:ascii="Calibri" w:hAnsi="Calibri" w:cs="Calibri"/>
                <w:color w:val="000000"/>
              </w:rPr>
              <w:t>In Progress </w:t>
            </w:r>
          </w:p>
        </w:tc>
        <w:tc>
          <w:tcPr>
            <w:tcW w:w="3150" w:type="dxa"/>
          </w:tcPr>
          <w:p w14:paraId="1831346E" w14:textId="1A0CF669" w:rsidR="00E90F11" w:rsidRDefault="00BD70AF" w:rsidP="003B4C6F">
            <w:pPr>
              <w:rPr>
                <w:rFonts w:eastAsia="Arial" w:cstheme="minorHAnsi"/>
              </w:rPr>
            </w:pPr>
            <w:r>
              <w:rPr>
                <w:rFonts w:ascii="Calibri" w:hAnsi="Calibri" w:cs="Calibri"/>
                <w:color w:val="000000"/>
              </w:rPr>
              <w:t>The updated Product and Project Roadmaps were completed for inclusion in the IAPD. Upon formal submission of the IAPD, this milestone will be marked complete.</w:t>
            </w:r>
          </w:p>
        </w:tc>
      </w:tr>
      <w:tr w:rsidR="00447129" w:rsidRPr="00F34D75" w14:paraId="6207FD42" w14:textId="77777777" w:rsidTr="002E7997">
        <w:trPr>
          <w:trHeight w:val="345"/>
        </w:trPr>
        <w:tc>
          <w:tcPr>
            <w:tcW w:w="2335" w:type="dxa"/>
            <w:vAlign w:val="center"/>
          </w:tcPr>
          <w:p w14:paraId="55079575" w14:textId="4FB3B19A" w:rsidR="00447129" w:rsidRDefault="00447129" w:rsidP="00447129">
            <w:pPr>
              <w:jc w:val="center"/>
              <w:rPr>
                <w:rFonts w:cstheme="minorHAnsi"/>
              </w:rPr>
            </w:pPr>
            <w:r>
              <w:rPr>
                <w:rFonts w:ascii="Calibri" w:hAnsi="Calibri" w:cs="Calibri"/>
                <w:color w:val="000000"/>
              </w:rPr>
              <w:t>IAPD Approved by ACYF</w:t>
            </w:r>
          </w:p>
        </w:tc>
        <w:tc>
          <w:tcPr>
            <w:tcW w:w="1699" w:type="dxa"/>
            <w:vAlign w:val="center"/>
          </w:tcPr>
          <w:p w14:paraId="1EFD80E0" w14:textId="3BB130F8" w:rsidR="00447129" w:rsidRDefault="00447129" w:rsidP="00447129">
            <w:pPr>
              <w:jc w:val="center"/>
              <w:rPr>
                <w:rFonts w:cstheme="minorHAnsi"/>
              </w:rPr>
            </w:pPr>
            <w:r>
              <w:rPr>
                <w:rFonts w:ascii="Calibri" w:hAnsi="Calibri" w:cs="Calibri"/>
                <w:color w:val="000000"/>
              </w:rPr>
              <w:t>05/30/20</w:t>
            </w:r>
          </w:p>
        </w:tc>
        <w:tc>
          <w:tcPr>
            <w:tcW w:w="1926" w:type="dxa"/>
            <w:vAlign w:val="center"/>
          </w:tcPr>
          <w:p w14:paraId="7E45C85E" w14:textId="17B073A3" w:rsidR="00447129" w:rsidRPr="007A18AF" w:rsidRDefault="00447129" w:rsidP="00447129">
            <w:pPr>
              <w:jc w:val="center"/>
              <w:rPr>
                <w:rFonts w:eastAsia="Arial" w:cstheme="minorHAnsi"/>
              </w:rPr>
            </w:pPr>
            <w:r>
              <w:rPr>
                <w:rFonts w:ascii="Calibri" w:hAnsi="Calibri" w:cs="Calibri"/>
                <w:color w:val="000000"/>
              </w:rPr>
              <w:t> </w:t>
            </w:r>
          </w:p>
        </w:tc>
        <w:tc>
          <w:tcPr>
            <w:tcW w:w="1955" w:type="dxa"/>
            <w:vAlign w:val="center"/>
          </w:tcPr>
          <w:p w14:paraId="5624CACA" w14:textId="6750EA03" w:rsidR="00447129" w:rsidRDefault="00447129" w:rsidP="00447129">
            <w:pPr>
              <w:jc w:val="center"/>
              <w:rPr>
                <w:rFonts w:cstheme="minorHAnsi"/>
              </w:rPr>
            </w:pPr>
            <w:r>
              <w:rPr>
                <w:rFonts w:ascii="Calibri" w:hAnsi="Calibri" w:cs="Calibri"/>
                <w:color w:val="000000"/>
              </w:rPr>
              <w:t> </w:t>
            </w:r>
          </w:p>
        </w:tc>
        <w:tc>
          <w:tcPr>
            <w:tcW w:w="3150" w:type="dxa"/>
            <w:vAlign w:val="center"/>
          </w:tcPr>
          <w:p w14:paraId="5C847EF9" w14:textId="7E55E18C" w:rsidR="00447129" w:rsidRDefault="00447129" w:rsidP="00447129">
            <w:pPr>
              <w:rPr>
                <w:rFonts w:eastAsia="Arial" w:cstheme="minorHAnsi"/>
              </w:rPr>
            </w:pPr>
            <w:r>
              <w:rPr>
                <w:rFonts w:ascii="Calibri" w:hAnsi="Calibri" w:cs="Calibri"/>
                <w:color w:val="000000"/>
              </w:rPr>
              <w:t xml:space="preserve">This milestone is delayed due to the reasons stated above.  </w:t>
            </w:r>
          </w:p>
        </w:tc>
      </w:tr>
      <w:tr w:rsidR="00F507E5" w:rsidRPr="00F34D75" w14:paraId="6CFCBA2E" w14:textId="77777777" w:rsidTr="002E7997">
        <w:trPr>
          <w:trHeight w:val="345"/>
        </w:trPr>
        <w:tc>
          <w:tcPr>
            <w:tcW w:w="2335" w:type="dxa"/>
            <w:vAlign w:val="center"/>
          </w:tcPr>
          <w:p w14:paraId="60C57AB6" w14:textId="5BFDF675" w:rsidR="00F507E5" w:rsidRDefault="00F507E5" w:rsidP="00F507E5">
            <w:pPr>
              <w:jc w:val="center"/>
              <w:rPr>
                <w:rFonts w:cstheme="minorHAnsi"/>
              </w:rPr>
            </w:pPr>
            <w:r>
              <w:rPr>
                <w:rFonts w:ascii="Calibri" w:hAnsi="Calibri" w:cs="Calibri"/>
                <w:color w:val="000000"/>
              </w:rPr>
              <w:t>Paas License Subscription Contract Award</w:t>
            </w:r>
          </w:p>
        </w:tc>
        <w:tc>
          <w:tcPr>
            <w:tcW w:w="1699" w:type="dxa"/>
            <w:vAlign w:val="center"/>
          </w:tcPr>
          <w:p w14:paraId="130174E2" w14:textId="38E4C058" w:rsidR="00F507E5" w:rsidRDefault="00F507E5" w:rsidP="00F507E5">
            <w:pPr>
              <w:jc w:val="center"/>
              <w:rPr>
                <w:rFonts w:cstheme="minorHAnsi"/>
              </w:rPr>
            </w:pPr>
            <w:r>
              <w:rPr>
                <w:rFonts w:ascii="Calibri" w:hAnsi="Calibri" w:cs="Calibri"/>
                <w:color w:val="000000"/>
              </w:rPr>
              <w:t>06/02/20</w:t>
            </w:r>
          </w:p>
        </w:tc>
        <w:tc>
          <w:tcPr>
            <w:tcW w:w="1926" w:type="dxa"/>
            <w:vAlign w:val="center"/>
          </w:tcPr>
          <w:p w14:paraId="39EDB0A2" w14:textId="3AB3C1A4" w:rsidR="00F507E5" w:rsidRPr="007A18AF" w:rsidRDefault="00F507E5" w:rsidP="00F507E5">
            <w:pPr>
              <w:jc w:val="center"/>
              <w:rPr>
                <w:rFonts w:eastAsia="Arial" w:cstheme="minorHAnsi"/>
              </w:rPr>
            </w:pPr>
            <w:r>
              <w:rPr>
                <w:rFonts w:ascii="Calibri" w:hAnsi="Calibri" w:cs="Calibri"/>
                <w:color w:val="000000"/>
              </w:rPr>
              <w:t> </w:t>
            </w:r>
          </w:p>
        </w:tc>
        <w:tc>
          <w:tcPr>
            <w:tcW w:w="1955" w:type="dxa"/>
            <w:vAlign w:val="center"/>
          </w:tcPr>
          <w:p w14:paraId="6E9E08F8" w14:textId="1D1889F8" w:rsidR="00F507E5" w:rsidRDefault="00F507E5" w:rsidP="00F507E5">
            <w:pPr>
              <w:jc w:val="center"/>
              <w:rPr>
                <w:rFonts w:cstheme="minorHAnsi"/>
              </w:rPr>
            </w:pPr>
            <w:r>
              <w:rPr>
                <w:rFonts w:ascii="Calibri" w:hAnsi="Calibri" w:cs="Calibri"/>
                <w:color w:val="000000"/>
              </w:rPr>
              <w:t> </w:t>
            </w:r>
          </w:p>
        </w:tc>
        <w:tc>
          <w:tcPr>
            <w:tcW w:w="3150" w:type="dxa"/>
            <w:vAlign w:val="center"/>
          </w:tcPr>
          <w:p w14:paraId="3FCB154B" w14:textId="3FBABC09" w:rsidR="00F507E5" w:rsidRDefault="00F507E5" w:rsidP="00F507E5">
            <w:pPr>
              <w:rPr>
                <w:rFonts w:eastAsia="Arial" w:cstheme="minorHAnsi"/>
              </w:rPr>
            </w:pPr>
            <w:r w:rsidRPr="00A37E11">
              <w:rPr>
                <w:rFonts w:ascii="Calibri" w:hAnsi="Calibri" w:cs="Calibri"/>
                <w:color w:val="000000"/>
              </w:rPr>
              <w:t>Pre-procurement activities are in progress, including S</w:t>
            </w:r>
            <w:r>
              <w:rPr>
                <w:rFonts w:ascii="Calibri" w:hAnsi="Calibri" w:cs="Calibri"/>
                <w:color w:val="000000"/>
              </w:rPr>
              <w:t xml:space="preserve">tatement of </w:t>
            </w:r>
            <w:r w:rsidRPr="00A37E11">
              <w:rPr>
                <w:rFonts w:ascii="Calibri" w:hAnsi="Calibri" w:cs="Calibri"/>
                <w:color w:val="000000"/>
              </w:rPr>
              <w:t>W</w:t>
            </w:r>
            <w:r>
              <w:rPr>
                <w:rFonts w:ascii="Calibri" w:hAnsi="Calibri" w:cs="Calibri"/>
                <w:color w:val="000000"/>
              </w:rPr>
              <w:t xml:space="preserve">ork </w:t>
            </w:r>
            <w:r w:rsidRPr="00A37E11">
              <w:rPr>
                <w:rFonts w:ascii="Calibri" w:hAnsi="Calibri" w:cs="Calibri"/>
                <w:color w:val="000000"/>
              </w:rPr>
              <w:t>development</w:t>
            </w:r>
            <w:r>
              <w:rPr>
                <w:rFonts w:ascii="Calibri" w:hAnsi="Calibri" w:cs="Calibri"/>
                <w:color w:val="000000"/>
              </w:rPr>
              <w:t>.</w:t>
            </w:r>
            <w:r w:rsidR="00413EA5">
              <w:rPr>
                <w:rFonts w:ascii="Calibri" w:hAnsi="Calibri" w:cs="Calibri"/>
                <w:color w:val="000000"/>
              </w:rPr>
              <w:t xml:space="preserve"> </w:t>
            </w:r>
          </w:p>
        </w:tc>
      </w:tr>
      <w:tr w:rsidR="00E90F11" w:rsidRPr="00F34D75" w14:paraId="27F9E24A" w14:textId="77777777" w:rsidTr="002E7997">
        <w:trPr>
          <w:trHeight w:val="345"/>
        </w:trPr>
        <w:tc>
          <w:tcPr>
            <w:tcW w:w="2335" w:type="dxa"/>
            <w:vAlign w:val="center"/>
          </w:tcPr>
          <w:p w14:paraId="3D7C1F88" w14:textId="1378BE8B" w:rsidR="00E90F11" w:rsidRDefault="00E90F11" w:rsidP="00E90F11">
            <w:pPr>
              <w:jc w:val="center"/>
              <w:rPr>
                <w:rFonts w:cstheme="minorHAnsi"/>
              </w:rPr>
            </w:pPr>
            <w:r>
              <w:rPr>
                <w:rFonts w:ascii="Calibri" w:hAnsi="Calibri" w:cs="Calibri"/>
                <w:color w:val="000000"/>
              </w:rPr>
              <w:t>PVS Contract Award</w:t>
            </w:r>
          </w:p>
        </w:tc>
        <w:tc>
          <w:tcPr>
            <w:tcW w:w="1699" w:type="dxa"/>
            <w:vAlign w:val="center"/>
          </w:tcPr>
          <w:p w14:paraId="5DD280F1" w14:textId="1A32A67A" w:rsidR="00E90F11" w:rsidRDefault="00E90F11" w:rsidP="00E90F11">
            <w:pPr>
              <w:jc w:val="center"/>
              <w:rPr>
                <w:rFonts w:cstheme="minorHAnsi"/>
              </w:rPr>
            </w:pPr>
            <w:r>
              <w:rPr>
                <w:rFonts w:ascii="Calibri" w:hAnsi="Calibri" w:cs="Calibri"/>
                <w:color w:val="000000"/>
              </w:rPr>
              <w:t>07/20/20</w:t>
            </w:r>
          </w:p>
        </w:tc>
        <w:tc>
          <w:tcPr>
            <w:tcW w:w="1926" w:type="dxa"/>
            <w:vAlign w:val="center"/>
          </w:tcPr>
          <w:p w14:paraId="6FA983E6" w14:textId="242950D7"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5361367" w14:textId="600F1C9F" w:rsidR="00E90F11" w:rsidRDefault="00E90F11" w:rsidP="00E90F11">
            <w:pPr>
              <w:jc w:val="center"/>
              <w:rPr>
                <w:rFonts w:cstheme="minorHAnsi"/>
              </w:rPr>
            </w:pPr>
            <w:r>
              <w:rPr>
                <w:rFonts w:ascii="Calibri" w:hAnsi="Calibri" w:cs="Calibri"/>
                <w:color w:val="000000"/>
              </w:rPr>
              <w:t> </w:t>
            </w:r>
          </w:p>
        </w:tc>
        <w:tc>
          <w:tcPr>
            <w:tcW w:w="3150" w:type="dxa"/>
            <w:vAlign w:val="center"/>
          </w:tcPr>
          <w:p w14:paraId="16933235" w14:textId="619A32F6" w:rsidR="00E90F11" w:rsidRDefault="006A65A1" w:rsidP="00E90F11">
            <w:pPr>
              <w:rPr>
                <w:rFonts w:eastAsia="Arial" w:cstheme="minorHAnsi"/>
              </w:rPr>
            </w:pPr>
            <w:r w:rsidRPr="006A65A1">
              <w:rPr>
                <w:rFonts w:ascii="Calibri" w:hAnsi="Calibri" w:cs="Calibri"/>
                <w:color w:val="000000"/>
              </w:rPr>
              <w:t xml:space="preserve">Interviews were conducted on 5/14/2020. Negotiations are scheduled to take place in </w:t>
            </w:r>
            <w:r w:rsidR="00DA66CE">
              <w:rPr>
                <w:rFonts w:ascii="Calibri" w:hAnsi="Calibri" w:cs="Calibri"/>
                <w:color w:val="000000"/>
              </w:rPr>
              <w:t>July</w:t>
            </w:r>
            <w:r w:rsidRPr="006A65A1">
              <w:rPr>
                <w:rFonts w:ascii="Calibri" w:hAnsi="Calibri" w:cs="Calibri"/>
                <w:color w:val="000000"/>
              </w:rPr>
              <w:t>.</w:t>
            </w:r>
          </w:p>
        </w:tc>
      </w:tr>
      <w:tr w:rsidR="007B051A" w:rsidRPr="00F34D75" w14:paraId="669BAAA9" w14:textId="77777777" w:rsidTr="002E7997">
        <w:trPr>
          <w:trHeight w:val="345"/>
        </w:trPr>
        <w:tc>
          <w:tcPr>
            <w:tcW w:w="2335" w:type="dxa"/>
            <w:vAlign w:val="center"/>
          </w:tcPr>
          <w:p w14:paraId="09F49DDD" w14:textId="74420960" w:rsidR="007B051A" w:rsidRDefault="007B051A" w:rsidP="007B051A">
            <w:pPr>
              <w:jc w:val="center"/>
              <w:rPr>
                <w:rFonts w:cstheme="minorHAnsi"/>
              </w:rPr>
            </w:pPr>
            <w:r>
              <w:rPr>
                <w:rFonts w:ascii="Calibri" w:hAnsi="Calibri" w:cs="Calibri"/>
                <w:color w:val="000000"/>
              </w:rPr>
              <w:t>Salesforce Integration Services Contract Award</w:t>
            </w:r>
          </w:p>
        </w:tc>
        <w:tc>
          <w:tcPr>
            <w:tcW w:w="1699" w:type="dxa"/>
            <w:vAlign w:val="center"/>
          </w:tcPr>
          <w:p w14:paraId="0858E57B" w14:textId="7149B6ED" w:rsidR="007B051A" w:rsidRDefault="007B051A" w:rsidP="007B051A">
            <w:pPr>
              <w:jc w:val="center"/>
              <w:rPr>
                <w:rFonts w:cstheme="minorHAnsi"/>
              </w:rPr>
            </w:pPr>
            <w:r>
              <w:rPr>
                <w:rFonts w:ascii="Calibri" w:hAnsi="Calibri" w:cs="Calibri"/>
                <w:color w:val="000000"/>
              </w:rPr>
              <w:t>08/11/20</w:t>
            </w:r>
          </w:p>
        </w:tc>
        <w:tc>
          <w:tcPr>
            <w:tcW w:w="1926" w:type="dxa"/>
            <w:vAlign w:val="center"/>
          </w:tcPr>
          <w:p w14:paraId="55684A04" w14:textId="33FBA812" w:rsidR="007B051A" w:rsidRPr="007A18AF" w:rsidRDefault="007B051A" w:rsidP="007B051A">
            <w:pPr>
              <w:jc w:val="center"/>
              <w:rPr>
                <w:rFonts w:eastAsia="Arial" w:cstheme="minorHAnsi"/>
              </w:rPr>
            </w:pPr>
            <w:r>
              <w:rPr>
                <w:rFonts w:ascii="Calibri" w:hAnsi="Calibri" w:cs="Calibri"/>
                <w:color w:val="000000"/>
              </w:rPr>
              <w:t> </w:t>
            </w:r>
          </w:p>
        </w:tc>
        <w:tc>
          <w:tcPr>
            <w:tcW w:w="1955" w:type="dxa"/>
            <w:vAlign w:val="center"/>
          </w:tcPr>
          <w:p w14:paraId="1CEC6D59" w14:textId="23328B73" w:rsidR="007B051A" w:rsidRDefault="007B051A" w:rsidP="007B051A">
            <w:pPr>
              <w:jc w:val="center"/>
              <w:rPr>
                <w:rFonts w:cstheme="minorHAnsi"/>
              </w:rPr>
            </w:pPr>
            <w:r>
              <w:rPr>
                <w:rFonts w:ascii="Calibri" w:hAnsi="Calibri" w:cs="Calibri"/>
                <w:color w:val="000000"/>
              </w:rPr>
              <w:t> In Progress</w:t>
            </w:r>
          </w:p>
        </w:tc>
        <w:tc>
          <w:tcPr>
            <w:tcW w:w="3150" w:type="dxa"/>
            <w:vAlign w:val="center"/>
          </w:tcPr>
          <w:p w14:paraId="352BA668" w14:textId="31D6CDA5" w:rsidR="007B051A" w:rsidRDefault="007B051A" w:rsidP="007B051A">
            <w:pPr>
              <w:rPr>
                <w:rFonts w:eastAsia="Arial" w:cstheme="minorHAnsi"/>
              </w:rPr>
            </w:pPr>
            <w:r>
              <w:rPr>
                <w:rFonts w:ascii="Calibri" w:hAnsi="Calibri" w:cs="Calibri"/>
                <w:color w:val="000000"/>
              </w:rPr>
              <w:t xml:space="preserve">The Solicitation is in progress, </w:t>
            </w:r>
            <w:r w:rsidR="00A81164">
              <w:rPr>
                <w:rFonts w:ascii="Calibri" w:hAnsi="Calibri" w:cs="Calibri"/>
                <w:color w:val="000000"/>
              </w:rPr>
              <w:t xml:space="preserve">with </w:t>
            </w:r>
            <w:r>
              <w:rPr>
                <w:rFonts w:ascii="Calibri" w:hAnsi="Calibri" w:cs="Calibri"/>
                <w:color w:val="000000"/>
              </w:rPr>
              <w:t xml:space="preserve">negotiations </w:t>
            </w:r>
            <w:r w:rsidR="00A81164">
              <w:rPr>
                <w:rFonts w:ascii="Calibri" w:hAnsi="Calibri" w:cs="Calibri"/>
                <w:color w:val="000000"/>
              </w:rPr>
              <w:t xml:space="preserve">continuing </w:t>
            </w:r>
            <w:r w:rsidR="0021157A">
              <w:rPr>
                <w:rFonts w:ascii="Calibri" w:hAnsi="Calibri" w:cs="Calibri"/>
                <w:color w:val="000000"/>
              </w:rPr>
              <w:t>through the beginning of July</w:t>
            </w:r>
            <w:r>
              <w:rPr>
                <w:rFonts w:ascii="Calibri" w:hAnsi="Calibri" w:cs="Calibri"/>
                <w:color w:val="000000"/>
              </w:rPr>
              <w:t xml:space="preserve">. </w:t>
            </w:r>
          </w:p>
        </w:tc>
      </w:tr>
      <w:tr w:rsidR="00E90F11" w:rsidRPr="00F34D75" w14:paraId="23E5D8BA" w14:textId="77777777" w:rsidTr="002E7997">
        <w:trPr>
          <w:trHeight w:val="345"/>
        </w:trPr>
        <w:tc>
          <w:tcPr>
            <w:tcW w:w="2335" w:type="dxa"/>
            <w:vAlign w:val="center"/>
          </w:tcPr>
          <w:p w14:paraId="7D7D1E18" w14:textId="504EAEB7" w:rsidR="00E90F11" w:rsidRDefault="00E90F11" w:rsidP="00E90F11">
            <w:pPr>
              <w:jc w:val="center"/>
              <w:rPr>
                <w:rFonts w:cstheme="minorHAnsi"/>
              </w:rPr>
            </w:pPr>
            <w:r>
              <w:rPr>
                <w:rFonts w:ascii="Calibri" w:hAnsi="Calibri" w:cs="Calibri"/>
                <w:color w:val="000000"/>
              </w:rPr>
              <w:t>Quarterly Updates to Roadmaps (FY 2020/21 Q1</w:t>
            </w:r>
          </w:p>
        </w:tc>
        <w:tc>
          <w:tcPr>
            <w:tcW w:w="1699" w:type="dxa"/>
            <w:vAlign w:val="center"/>
          </w:tcPr>
          <w:p w14:paraId="43F8739B" w14:textId="759191F9" w:rsidR="00E90F11" w:rsidRDefault="00E90F11" w:rsidP="00E90F11">
            <w:pPr>
              <w:jc w:val="center"/>
              <w:rPr>
                <w:rFonts w:cstheme="minorHAnsi"/>
              </w:rPr>
            </w:pPr>
            <w:r>
              <w:rPr>
                <w:rFonts w:ascii="Calibri" w:hAnsi="Calibri" w:cs="Calibri"/>
                <w:color w:val="000000"/>
              </w:rPr>
              <w:t>09/30/20</w:t>
            </w:r>
          </w:p>
        </w:tc>
        <w:tc>
          <w:tcPr>
            <w:tcW w:w="1926" w:type="dxa"/>
            <w:vAlign w:val="center"/>
          </w:tcPr>
          <w:p w14:paraId="2D77E8F0" w14:textId="6C99E215"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C2FFAAE" w14:textId="66833DBB" w:rsidR="00E90F11" w:rsidRDefault="00E90F11" w:rsidP="00E90F11">
            <w:pPr>
              <w:jc w:val="center"/>
              <w:rPr>
                <w:rFonts w:cstheme="minorHAnsi"/>
              </w:rPr>
            </w:pPr>
            <w:r>
              <w:rPr>
                <w:rFonts w:ascii="Calibri" w:hAnsi="Calibri" w:cs="Calibri"/>
                <w:color w:val="000000"/>
              </w:rPr>
              <w:t> </w:t>
            </w:r>
          </w:p>
        </w:tc>
        <w:tc>
          <w:tcPr>
            <w:tcW w:w="3150" w:type="dxa"/>
            <w:vAlign w:val="center"/>
          </w:tcPr>
          <w:p w14:paraId="07B0C798" w14:textId="53E423BF" w:rsidR="00E90F11" w:rsidRDefault="00E90F11" w:rsidP="00E90F11">
            <w:pPr>
              <w:rPr>
                <w:rFonts w:eastAsia="Arial" w:cstheme="minorHAnsi"/>
              </w:rPr>
            </w:pPr>
            <w:r>
              <w:rPr>
                <w:rFonts w:ascii="Calibri" w:hAnsi="Calibri" w:cs="Calibri"/>
                <w:color w:val="000000"/>
              </w:rPr>
              <w:t> </w:t>
            </w:r>
          </w:p>
        </w:tc>
      </w:tr>
      <w:tr w:rsidR="00B07F32" w:rsidRPr="00AD4D11" w14:paraId="1BCBE8AC" w14:textId="77777777" w:rsidTr="002E7997">
        <w:trPr>
          <w:trHeight w:val="345"/>
        </w:trPr>
        <w:tc>
          <w:tcPr>
            <w:tcW w:w="2335" w:type="dxa"/>
            <w:vAlign w:val="center"/>
          </w:tcPr>
          <w:p w14:paraId="01C99586" w14:textId="723C370B" w:rsidR="00B07F32" w:rsidRDefault="00B07F32" w:rsidP="00B07F32">
            <w:pPr>
              <w:jc w:val="center"/>
              <w:rPr>
                <w:rFonts w:cstheme="minorHAnsi"/>
              </w:rPr>
            </w:pPr>
            <w:r>
              <w:rPr>
                <w:rFonts w:ascii="Calibri" w:hAnsi="Calibri" w:cs="Calibri"/>
                <w:color w:val="000000"/>
              </w:rPr>
              <w:t>Special Project Report 4 (SPR 4) Submission</w:t>
            </w:r>
          </w:p>
        </w:tc>
        <w:tc>
          <w:tcPr>
            <w:tcW w:w="1699" w:type="dxa"/>
            <w:vAlign w:val="center"/>
          </w:tcPr>
          <w:p w14:paraId="2D79D97F" w14:textId="0B1886FA" w:rsidR="00B07F32" w:rsidRDefault="00B07F32" w:rsidP="00B07F32">
            <w:pPr>
              <w:jc w:val="center"/>
              <w:rPr>
                <w:rFonts w:cstheme="minorHAnsi"/>
              </w:rPr>
            </w:pPr>
            <w:r>
              <w:rPr>
                <w:rFonts w:ascii="Calibri" w:hAnsi="Calibri" w:cs="Calibri"/>
                <w:color w:val="000000"/>
              </w:rPr>
              <w:t>07/20/20</w:t>
            </w:r>
          </w:p>
        </w:tc>
        <w:tc>
          <w:tcPr>
            <w:tcW w:w="1926" w:type="dxa"/>
            <w:vAlign w:val="center"/>
          </w:tcPr>
          <w:p w14:paraId="3699B03C" w14:textId="46FEE08A" w:rsidR="00B07F32" w:rsidRPr="007A18AF" w:rsidRDefault="00B07F32" w:rsidP="00B07F32">
            <w:pPr>
              <w:jc w:val="center"/>
              <w:rPr>
                <w:rFonts w:eastAsia="Arial" w:cstheme="minorHAnsi"/>
              </w:rPr>
            </w:pPr>
            <w:r>
              <w:rPr>
                <w:rFonts w:ascii="Calibri" w:hAnsi="Calibri" w:cs="Calibri"/>
                <w:color w:val="000000"/>
              </w:rPr>
              <w:t> </w:t>
            </w:r>
          </w:p>
        </w:tc>
        <w:tc>
          <w:tcPr>
            <w:tcW w:w="1955" w:type="dxa"/>
            <w:vAlign w:val="center"/>
          </w:tcPr>
          <w:p w14:paraId="410AC922" w14:textId="184A0820" w:rsidR="00B07F32" w:rsidRDefault="00B07F32" w:rsidP="00B07F32">
            <w:pPr>
              <w:jc w:val="center"/>
              <w:rPr>
                <w:rFonts w:cstheme="minorHAnsi"/>
              </w:rPr>
            </w:pPr>
            <w:r>
              <w:rPr>
                <w:rFonts w:ascii="Calibri" w:hAnsi="Calibri" w:cs="Calibri"/>
                <w:color w:val="000000"/>
              </w:rPr>
              <w:t> </w:t>
            </w:r>
            <w:r w:rsidR="0009798D">
              <w:rPr>
                <w:rFonts w:ascii="Calibri" w:hAnsi="Calibri" w:cs="Calibri"/>
                <w:color w:val="000000"/>
              </w:rPr>
              <w:t>In Progress</w:t>
            </w:r>
          </w:p>
        </w:tc>
        <w:tc>
          <w:tcPr>
            <w:tcW w:w="3150" w:type="dxa"/>
            <w:vAlign w:val="center"/>
          </w:tcPr>
          <w:p w14:paraId="55D3074D" w14:textId="31255A0F" w:rsidR="00B07F32" w:rsidRPr="00AD4D11" w:rsidRDefault="00B07F32" w:rsidP="00B07F32">
            <w:pPr>
              <w:rPr>
                <w:rFonts w:eastAsia="Arial" w:cstheme="minorHAnsi"/>
              </w:rPr>
            </w:pPr>
            <w:r w:rsidRPr="00AD4D11">
              <w:rPr>
                <w:rFonts w:ascii="Calibri" w:hAnsi="Calibri" w:cs="Calibri"/>
                <w:color w:val="000000"/>
              </w:rPr>
              <w:t xml:space="preserve">SPR 4 first draft review </w:t>
            </w:r>
            <w:r w:rsidR="00AD4D11" w:rsidRPr="00AD4D11">
              <w:rPr>
                <w:rFonts w:ascii="Calibri" w:hAnsi="Calibri" w:cs="Calibri"/>
                <w:color w:val="000000"/>
              </w:rPr>
              <w:t>was initiated in</w:t>
            </w:r>
            <w:r w:rsidRPr="00AD4D11">
              <w:rPr>
                <w:rFonts w:ascii="Calibri" w:hAnsi="Calibri" w:cs="Calibri"/>
                <w:color w:val="000000"/>
              </w:rPr>
              <w:t xml:space="preserve"> mid-June; formal submission to CDT is due 7/20.</w:t>
            </w:r>
          </w:p>
        </w:tc>
      </w:tr>
      <w:tr w:rsidR="006D06AD" w:rsidRPr="00F34D75" w14:paraId="74B6DD7F" w14:textId="77777777" w:rsidTr="002E7997">
        <w:trPr>
          <w:trHeight w:val="345"/>
        </w:trPr>
        <w:tc>
          <w:tcPr>
            <w:tcW w:w="2335" w:type="dxa"/>
            <w:vAlign w:val="center"/>
          </w:tcPr>
          <w:p w14:paraId="79AAD749" w14:textId="13914B64" w:rsidR="006D06AD" w:rsidRDefault="006D06AD" w:rsidP="006D06AD">
            <w:pPr>
              <w:jc w:val="center"/>
              <w:rPr>
                <w:rFonts w:cstheme="minorHAnsi"/>
              </w:rPr>
            </w:pPr>
            <w:r>
              <w:rPr>
                <w:rFonts w:ascii="Calibri" w:hAnsi="Calibri" w:cs="Calibri"/>
                <w:color w:val="000000"/>
              </w:rPr>
              <w:t xml:space="preserve">FY 2021/22 BCP Submission </w:t>
            </w:r>
          </w:p>
        </w:tc>
        <w:tc>
          <w:tcPr>
            <w:tcW w:w="1699" w:type="dxa"/>
            <w:vAlign w:val="center"/>
          </w:tcPr>
          <w:p w14:paraId="2A12176A" w14:textId="13B31FBB" w:rsidR="006D06AD" w:rsidRDefault="006D06AD" w:rsidP="006D06AD">
            <w:pPr>
              <w:jc w:val="center"/>
              <w:rPr>
                <w:rFonts w:cstheme="minorHAnsi"/>
              </w:rPr>
            </w:pPr>
            <w:r w:rsidRPr="00172B11">
              <w:rPr>
                <w:rFonts w:ascii="Calibri" w:hAnsi="Calibri" w:cs="Calibri"/>
                <w:color w:val="000000"/>
              </w:rPr>
              <w:t>08/28/20</w:t>
            </w:r>
          </w:p>
        </w:tc>
        <w:tc>
          <w:tcPr>
            <w:tcW w:w="1926" w:type="dxa"/>
            <w:vAlign w:val="center"/>
          </w:tcPr>
          <w:p w14:paraId="1318F5C8" w14:textId="29C082D1" w:rsidR="006D06AD" w:rsidRPr="007A18AF" w:rsidRDefault="006D06AD" w:rsidP="006D06AD">
            <w:pPr>
              <w:jc w:val="center"/>
              <w:rPr>
                <w:rFonts w:eastAsia="Arial" w:cstheme="minorHAnsi"/>
              </w:rPr>
            </w:pPr>
            <w:r>
              <w:rPr>
                <w:rFonts w:ascii="Calibri" w:hAnsi="Calibri" w:cs="Calibri"/>
                <w:color w:val="000000"/>
              </w:rPr>
              <w:t> </w:t>
            </w:r>
          </w:p>
        </w:tc>
        <w:tc>
          <w:tcPr>
            <w:tcW w:w="1955" w:type="dxa"/>
            <w:vAlign w:val="center"/>
          </w:tcPr>
          <w:p w14:paraId="3F99BCF1" w14:textId="59674C70" w:rsidR="006D06AD" w:rsidRDefault="006D06AD" w:rsidP="006D06AD">
            <w:pPr>
              <w:jc w:val="center"/>
              <w:rPr>
                <w:rFonts w:cstheme="minorHAnsi"/>
              </w:rPr>
            </w:pPr>
            <w:r>
              <w:rPr>
                <w:rFonts w:ascii="Calibri" w:hAnsi="Calibri" w:cs="Calibri"/>
                <w:color w:val="000000"/>
              </w:rPr>
              <w:t> </w:t>
            </w:r>
          </w:p>
        </w:tc>
        <w:tc>
          <w:tcPr>
            <w:tcW w:w="3150" w:type="dxa"/>
            <w:vAlign w:val="center"/>
          </w:tcPr>
          <w:p w14:paraId="07F247BD" w14:textId="305FD736" w:rsidR="006D06AD" w:rsidRDefault="006D06AD" w:rsidP="006D06AD">
            <w:pPr>
              <w:rPr>
                <w:rFonts w:eastAsia="Arial" w:cstheme="minorHAnsi"/>
              </w:rPr>
            </w:pPr>
            <w:r>
              <w:rPr>
                <w:rFonts w:ascii="Calibri" w:hAnsi="Calibri" w:cs="Calibri"/>
                <w:color w:val="000000"/>
              </w:rPr>
              <w:t xml:space="preserve">Budget Change Concept </w:t>
            </w:r>
            <w:r w:rsidR="004C04CE">
              <w:rPr>
                <w:rFonts w:ascii="Calibri" w:hAnsi="Calibri" w:cs="Calibri"/>
                <w:color w:val="000000"/>
              </w:rPr>
              <w:t>was submitted</w:t>
            </w:r>
            <w:r>
              <w:rPr>
                <w:rFonts w:ascii="Calibri" w:hAnsi="Calibri" w:cs="Calibri"/>
                <w:color w:val="000000"/>
              </w:rPr>
              <w:t xml:space="preserve"> to OSI Fiscal in June 2020.</w:t>
            </w:r>
          </w:p>
        </w:tc>
      </w:tr>
      <w:tr w:rsidR="00E90F11" w:rsidRPr="00F34D75" w14:paraId="7AE9D192" w14:textId="77777777" w:rsidTr="002E7997">
        <w:trPr>
          <w:trHeight w:val="345"/>
        </w:trPr>
        <w:tc>
          <w:tcPr>
            <w:tcW w:w="2335" w:type="dxa"/>
            <w:vAlign w:val="center"/>
          </w:tcPr>
          <w:p w14:paraId="5A7F46BB" w14:textId="066958B9" w:rsidR="00E90F11" w:rsidRDefault="00E90F11" w:rsidP="00E90F11">
            <w:pPr>
              <w:jc w:val="center"/>
              <w:rPr>
                <w:rFonts w:cstheme="minorHAnsi"/>
              </w:rPr>
            </w:pPr>
            <w:r>
              <w:rPr>
                <w:rFonts w:ascii="Calibri" w:hAnsi="Calibri" w:cs="Calibri"/>
                <w:color w:val="000000"/>
              </w:rPr>
              <w:t>CDI Contract Award</w:t>
            </w:r>
          </w:p>
        </w:tc>
        <w:tc>
          <w:tcPr>
            <w:tcW w:w="1699" w:type="dxa"/>
            <w:vAlign w:val="center"/>
          </w:tcPr>
          <w:p w14:paraId="5FC95DA8" w14:textId="127D73F9" w:rsidR="00E90F11" w:rsidRDefault="00E90F11" w:rsidP="00E90F11">
            <w:pPr>
              <w:jc w:val="center"/>
              <w:rPr>
                <w:rFonts w:cstheme="minorHAnsi"/>
              </w:rPr>
            </w:pPr>
            <w:r>
              <w:rPr>
                <w:rFonts w:ascii="Calibri" w:hAnsi="Calibri" w:cs="Calibri"/>
                <w:color w:val="000000"/>
              </w:rPr>
              <w:t>10/02/20</w:t>
            </w:r>
          </w:p>
        </w:tc>
        <w:tc>
          <w:tcPr>
            <w:tcW w:w="1926" w:type="dxa"/>
            <w:vAlign w:val="center"/>
          </w:tcPr>
          <w:p w14:paraId="4B1ADB2F" w14:textId="71D6C4D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0577C27" w14:textId="574B2EF8" w:rsidR="00E90F11" w:rsidRDefault="00E90F11" w:rsidP="00E90F11">
            <w:pPr>
              <w:jc w:val="center"/>
              <w:rPr>
                <w:rFonts w:cstheme="minorHAnsi"/>
              </w:rPr>
            </w:pPr>
            <w:r>
              <w:rPr>
                <w:rFonts w:ascii="Calibri" w:hAnsi="Calibri" w:cs="Calibri"/>
                <w:color w:val="000000"/>
              </w:rPr>
              <w:t> </w:t>
            </w:r>
          </w:p>
        </w:tc>
        <w:tc>
          <w:tcPr>
            <w:tcW w:w="3150" w:type="dxa"/>
            <w:vAlign w:val="center"/>
          </w:tcPr>
          <w:p w14:paraId="1742DB75" w14:textId="7A55D474" w:rsidR="00E90F11" w:rsidRDefault="00E90F11" w:rsidP="00E90F11">
            <w:pPr>
              <w:rPr>
                <w:rFonts w:eastAsia="Arial" w:cstheme="minorHAnsi"/>
              </w:rPr>
            </w:pPr>
            <w:r>
              <w:rPr>
                <w:rFonts w:ascii="Calibri" w:hAnsi="Calibri" w:cs="Calibri"/>
                <w:color w:val="000000"/>
              </w:rPr>
              <w:t> </w:t>
            </w:r>
          </w:p>
        </w:tc>
      </w:tr>
      <w:tr w:rsidR="00E90F11" w:rsidRPr="00F34D75" w14:paraId="1606261C" w14:textId="77777777" w:rsidTr="002E7997">
        <w:trPr>
          <w:trHeight w:val="345"/>
        </w:trPr>
        <w:tc>
          <w:tcPr>
            <w:tcW w:w="2335" w:type="dxa"/>
            <w:vAlign w:val="center"/>
          </w:tcPr>
          <w:p w14:paraId="49C169BC" w14:textId="49C469B7"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Q2)</w:t>
            </w:r>
          </w:p>
        </w:tc>
        <w:tc>
          <w:tcPr>
            <w:tcW w:w="1699" w:type="dxa"/>
            <w:vAlign w:val="center"/>
          </w:tcPr>
          <w:p w14:paraId="1C02381A" w14:textId="0F1869D3" w:rsidR="00E90F11" w:rsidRDefault="00E90F11" w:rsidP="00E90F11">
            <w:pPr>
              <w:jc w:val="center"/>
              <w:rPr>
                <w:rFonts w:cstheme="minorHAnsi"/>
              </w:rPr>
            </w:pPr>
            <w:r>
              <w:rPr>
                <w:rFonts w:ascii="Calibri" w:hAnsi="Calibri" w:cs="Calibri"/>
                <w:color w:val="000000"/>
              </w:rPr>
              <w:t>12/31/20</w:t>
            </w:r>
          </w:p>
        </w:tc>
        <w:tc>
          <w:tcPr>
            <w:tcW w:w="1926" w:type="dxa"/>
            <w:vAlign w:val="center"/>
          </w:tcPr>
          <w:p w14:paraId="1C2EF904" w14:textId="36A07D0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113D170" w14:textId="45EA1471" w:rsidR="00E90F11" w:rsidRDefault="00E90F11" w:rsidP="00E90F11">
            <w:pPr>
              <w:jc w:val="center"/>
              <w:rPr>
                <w:rFonts w:cstheme="minorHAnsi"/>
              </w:rPr>
            </w:pPr>
            <w:r>
              <w:rPr>
                <w:rFonts w:ascii="Calibri" w:hAnsi="Calibri" w:cs="Calibri"/>
                <w:color w:val="000000"/>
              </w:rPr>
              <w:t> </w:t>
            </w:r>
          </w:p>
        </w:tc>
        <w:tc>
          <w:tcPr>
            <w:tcW w:w="3150" w:type="dxa"/>
            <w:vAlign w:val="center"/>
          </w:tcPr>
          <w:p w14:paraId="00569E5E" w14:textId="401F2026" w:rsidR="00E90F11" w:rsidRDefault="00E90F11" w:rsidP="00E90F11">
            <w:pPr>
              <w:rPr>
                <w:rFonts w:eastAsia="Arial" w:cstheme="minorHAnsi"/>
              </w:rPr>
            </w:pPr>
            <w:r>
              <w:rPr>
                <w:rFonts w:ascii="Calibri" w:hAnsi="Calibri" w:cs="Calibri"/>
                <w:color w:val="000000"/>
              </w:rPr>
              <w:t> </w:t>
            </w:r>
          </w:p>
        </w:tc>
      </w:tr>
      <w:tr w:rsidR="00E90F11" w:rsidRPr="00F34D75" w14:paraId="38C7E3D1" w14:textId="77777777" w:rsidTr="002E7997">
        <w:trPr>
          <w:trHeight w:val="345"/>
        </w:trPr>
        <w:tc>
          <w:tcPr>
            <w:tcW w:w="2335" w:type="dxa"/>
            <w:vAlign w:val="center"/>
          </w:tcPr>
          <w:p w14:paraId="3DADBDCC" w14:textId="05211744"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Q3)</w:t>
            </w:r>
          </w:p>
        </w:tc>
        <w:tc>
          <w:tcPr>
            <w:tcW w:w="1699" w:type="dxa"/>
            <w:vAlign w:val="center"/>
          </w:tcPr>
          <w:p w14:paraId="4D56FF5E" w14:textId="4EE2ED7B" w:rsidR="00E90F11" w:rsidRDefault="00E90F11" w:rsidP="00E90F11">
            <w:pPr>
              <w:jc w:val="center"/>
              <w:rPr>
                <w:rFonts w:cstheme="minorHAnsi"/>
              </w:rPr>
            </w:pPr>
            <w:r>
              <w:rPr>
                <w:rFonts w:ascii="Calibri" w:hAnsi="Calibri" w:cs="Calibri"/>
                <w:color w:val="000000"/>
              </w:rPr>
              <w:t>03/31/21</w:t>
            </w:r>
          </w:p>
        </w:tc>
        <w:tc>
          <w:tcPr>
            <w:tcW w:w="1926" w:type="dxa"/>
            <w:vAlign w:val="center"/>
          </w:tcPr>
          <w:p w14:paraId="1D8FA533" w14:textId="78632029"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2AC14628" w14:textId="0DD5C6AC" w:rsidR="00E90F11" w:rsidRDefault="00E90F11" w:rsidP="00E90F11">
            <w:pPr>
              <w:jc w:val="center"/>
              <w:rPr>
                <w:rFonts w:cstheme="minorHAnsi"/>
              </w:rPr>
            </w:pPr>
            <w:r>
              <w:rPr>
                <w:rFonts w:ascii="Calibri" w:hAnsi="Calibri" w:cs="Calibri"/>
                <w:color w:val="000000"/>
              </w:rPr>
              <w:t> </w:t>
            </w:r>
          </w:p>
        </w:tc>
        <w:tc>
          <w:tcPr>
            <w:tcW w:w="3150" w:type="dxa"/>
            <w:vAlign w:val="center"/>
          </w:tcPr>
          <w:p w14:paraId="53AD41F3" w14:textId="5D337F09" w:rsidR="00E90F11" w:rsidRDefault="00E90F11" w:rsidP="00E90F11">
            <w:pPr>
              <w:rPr>
                <w:rFonts w:eastAsia="Arial" w:cstheme="minorHAnsi"/>
              </w:rPr>
            </w:pPr>
            <w:r>
              <w:rPr>
                <w:rFonts w:ascii="Calibri" w:hAnsi="Calibri" w:cs="Calibri"/>
                <w:color w:val="000000"/>
              </w:rPr>
              <w:t> </w:t>
            </w:r>
          </w:p>
        </w:tc>
      </w:tr>
      <w:tr w:rsidR="00E90F11" w:rsidRPr="00F34D75" w14:paraId="5D56ADA1" w14:textId="77777777" w:rsidTr="002E7997">
        <w:trPr>
          <w:trHeight w:val="345"/>
        </w:trPr>
        <w:tc>
          <w:tcPr>
            <w:tcW w:w="2335" w:type="dxa"/>
            <w:vAlign w:val="center"/>
          </w:tcPr>
          <w:p w14:paraId="0AC0CC30" w14:textId="1B9D7236"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Q4)</w:t>
            </w:r>
          </w:p>
        </w:tc>
        <w:tc>
          <w:tcPr>
            <w:tcW w:w="1699" w:type="dxa"/>
            <w:vAlign w:val="center"/>
          </w:tcPr>
          <w:p w14:paraId="216600B1" w14:textId="69E81A18" w:rsidR="00E90F11" w:rsidRDefault="00E90F11" w:rsidP="00E90F11">
            <w:pPr>
              <w:jc w:val="center"/>
              <w:rPr>
                <w:rFonts w:cstheme="minorHAnsi"/>
              </w:rPr>
            </w:pPr>
            <w:r>
              <w:rPr>
                <w:rFonts w:ascii="Calibri" w:hAnsi="Calibri" w:cs="Calibri"/>
                <w:color w:val="000000"/>
              </w:rPr>
              <w:t>06/30/21</w:t>
            </w:r>
          </w:p>
        </w:tc>
        <w:tc>
          <w:tcPr>
            <w:tcW w:w="1926" w:type="dxa"/>
            <w:vAlign w:val="center"/>
          </w:tcPr>
          <w:p w14:paraId="61354311" w14:textId="00F8F1D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35AC8ED" w14:textId="6963462F" w:rsidR="00E90F11" w:rsidRDefault="00E90F11" w:rsidP="00E90F11">
            <w:pPr>
              <w:jc w:val="center"/>
              <w:rPr>
                <w:rFonts w:cstheme="minorHAnsi"/>
              </w:rPr>
            </w:pPr>
            <w:r>
              <w:rPr>
                <w:rFonts w:ascii="Calibri" w:hAnsi="Calibri" w:cs="Calibri"/>
                <w:color w:val="000000"/>
              </w:rPr>
              <w:t> </w:t>
            </w:r>
          </w:p>
        </w:tc>
        <w:tc>
          <w:tcPr>
            <w:tcW w:w="3150" w:type="dxa"/>
            <w:vAlign w:val="center"/>
          </w:tcPr>
          <w:p w14:paraId="5CDB1F90" w14:textId="208871EE" w:rsidR="00E90F11" w:rsidRDefault="00E90F11" w:rsidP="00E90F11">
            <w:pPr>
              <w:rPr>
                <w:rFonts w:eastAsia="Arial" w:cstheme="minorHAnsi"/>
              </w:rPr>
            </w:pPr>
            <w:r>
              <w:rPr>
                <w:rFonts w:ascii="Calibri" w:hAnsi="Calibri" w:cs="Calibri"/>
                <w:color w:val="000000"/>
              </w:rPr>
              <w:t> </w:t>
            </w:r>
          </w:p>
        </w:tc>
      </w:tr>
    </w:tbl>
    <w:p w14:paraId="6E9071C1" w14:textId="77777777" w:rsidR="006A332F" w:rsidRDefault="006A332F">
      <w:pPr>
        <w:spacing w:after="200" w:line="276" w:lineRule="auto"/>
        <w:rPr>
          <w:rFonts w:ascii="Calibri" w:eastAsia="Arial" w:hAnsi="Calibri" w:cs="Times New Roman"/>
          <w:b/>
          <w:color w:val="000000"/>
          <w:spacing w:val="20"/>
          <w:kern w:val="28"/>
          <w:sz w:val="28"/>
          <w:szCs w:val="28"/>
          <w14:ligatures w14:val="standard"/>
          <w14:cntxtAlts/>
        </w:rPr>
      </w:pPr>
    </w:p>
    <w:p w14:paraId="41557D14" w14:textId="77777777" w:rsidR="005A3109" w:rsidRDefault="005A3109">
      <w:pPr>
        <w:spacing w:after="200" w:line="276" w:lineRule="auto"/>
        <w:rPr>
          <w:rFonts w:ascii="Calibri" w:eastAsia="Arial" w:hAnsi="Calibri" w:cs="Times New Roman"/>
          <w:b/>
          <w:color w:val="000000"/>
          <w:spacing w:val="20"/>
          <w:kern w:val="28"/>
          <w:sz w:val="28"/>
          <w:szCs w:val="28"/>
          <w14:ligatures w14:val="standard"/>
          <w14:cntxtAlts/>
        </w:rPr>
      </w:pPr>
    </w:p>
    <w:p w14:paraId="65BAACA2" w14:textId="12AC15F4" w:rsidR="00FC55CC" w:rsidRDefault="00CE5F65" w:rsidP="00E3010F">
      <w:pPr>
        <w:pStyle w:val="Heading2"/>
      </w:pPr>
      <w:r>
        <w:lastRenderedPageBreak/>
        <w:t>May</w:t>
      </w:r>
      <w:r w:rsidRPr="00FC55CC">
        <w:t xml:space="preserve"> </w:t>
      </w:r>
      <w:r w:rsidR="00A210FE">
        <w:t>16</w:t>
      </w:r>
      <w:r w:rsidR="00A210FE" w:rsidRPr="00FC55CC">
        <w:t xml:space="preserve"> </w:t>
      </w:r>
      <w:r w:rsidR="00514995" w:rsidRPr="00FC55CC">
        <w:t xml:space="preserve">through </w:t>
      </w:r>
      <w:r>
        <w:t>June</w:t>
      </w:r>
      <w:r w:rsidRPr="00FC55CC">
        <w:t xml:space="preserve"> </w:t>
      </w:r>
      <w:r w:rsidR="00A210FE">
        <w:t>15</w:t>
      </w:r>
      <w:r w:rsidR="0012774B" w:rsidRPr="00FC55CC">
        <w:t xml:space="preserve">, </w:t>
      </w:r>
      <w:r w:rsidR="00AF6D6C" w:rsidRPr="00FC55CC">
        <w:t>20</w:t>
      </w:r>
      <w:r w:rsidR="003F302E">
        <w:t>20</w:t>
      </w:r>
    </w:p>
    <w:p w14:paraId="4AE35E23" w14:textId="13848908" w:rsidR="00FD54D4" w:rsidRDefault="00A210FE" w:rsidP="00A61251">
      <w:pPr>
        <w:pStyle w:val="Heading1"/>
      </w:pPr>
      <w:r>
        <w:t>CARES-LIVE RELEASE STATUS</w:t>
      </w:r>
      <w:r w:rsidR="00E224A8">
        <w:br/>
      </w:r>
      <w:bookmarkStart w:id="0" w:name="_GoBack"/>
      <w:bookmarkEnd w:id="0"/>
    </w:p>
    <w:p w14:paraId="5F914D46" w14:textId="77777777" w:rsidR="003A40A8" w:rsidRDefault="003A40A8" w:rsidP="006F5ADA">
      <w:pPr>
        <w:pStyle w:val="Heading2"/>
      </w:pPr>
      <w:r>
        <w:t>Product Feature/Service - Progress to Date</w:t>
      </w:r>
    </w:p>
    <w:p w14:paraId="5ACB8E4B" w14:textId="71317E76" w:rsidR="00B14B62" w:rsidRDefault="000C7129" w:rsidP="00BA343D">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w:t>
      </w:r>
      <w:r w:rsidR="00AF7ECE" w:rsidRPr="008575DC">
        <w:rPr>
          <w:rFonts w:eastAsia="Arial" w:cstheme="minorHAnsi"/>
        </w:rPr>
        <w:t xml:space="preserve">. </w:t>
      </w:r>
      <w:r w:rsidR="00211623" w:rsidRPr="008575DC">
        <w:rPr>
          <w:rFonts w:eastAsia="Arial" w:cstheme="minorHAnsi"/>
        </w:rPr>
        <w:t>The</w:t>
      </w:r>
      <w:r w:rsidR="0044554B" w:rsidRPr="008575DC">
        <w:rPr>
          <w:rFonts w:eastAsia="Arial" w:cstheme="minorHAnsi"/>
        </w:rPr>
        <w:t xml:space="preserve"> Project</w:t>
      </w:r>
      <w:r w:rsidR="00211623" w:rsidRPr="008575DC">
        <w:rPr>
          <w:rFonts w:eastAsia="Arial" w:cstheme="minorHAnsi"/>
        </w:rPr>
        <w:t>, however,</w:t>
      </w:r>
      <w:r w:rsidR="0044554B" w:rsidRPr="008575DC">
        <w:rPr>
          <w:rFonts w:eastAsia="Arial" w:cstheme="minorHAnsi"/>
        </w:rPr>
        <w:t xml:space="preserve"> remains committed to maintaining the integrity of the existing CARES-Live system, with an emphasis on increasing system efficiency for all users</w:t>
      </w:r>
      <w:r w:rsidR="00211623" w:rsidRPr="008575DC">
        <w:rPr>
          <w:rFonts w:eastAsia="Arial" w:cstheme="minorHAnsi"/>
        </w:rPr>
        <w:t>.</w:t>
      </w:r>
    </w:p>
    <w:p w14:paraId="0B708409" w14:textId="6ED2DD9F" w:rsidR="00B92061" w:rsidRDefault="00B92061" w:rsidP="00B92061">
      <w:pPr>
        <w:pStyle w:val="Heading3"/>
        <w:shd w:val="clear" w:color="auto" w:fill="10BCCE"/>
      </w:pPr>
      <w:r>
        <w:t>Implementation Activities</w:t>
      </w:r>
    </w:p>
    <w:p w14:paraId="1DCF74D2" w14:textId="77777777" w:rsidR="007A770F" w:rsidRPr="00667C4C" w:rsidRDefault="007A770F" w:rsidP="007A770F">
      <w:pPr>
        <w:rPr>
          <w:rFonts w:eastAsia="Arial" w:cstheme="minorHAnsi"/>
          <w:b/>
        </w:rPr>
      </w:pPr>
      <w:r w:rsidRPr="00667C4C">
        <w:rPr>
          <w:rFonts w:eastAsia="Arial" w:cstheme="minorHAnsi"/>
          <w:b/>
        </w:rPr>
        <w:t>Implementation Activities</w:t>
      </w:r>
    </w:p>
    <w:p w14:paraId="2A29C0A9" w14:textId="77777777" w:rsidR="00924E65" w:rsidRPr="00215190" w:rsidRDefault="00924E65" w:rsidP="00924E65">
      <w:pPr>
        <w:numPr>
          <w:ilvl w:val="0"/>
          <w:numId w:val="79"/>
        </w:numPr>
        <w:rPr>
          <w:rFonts w:eastAsia="Times New Roman"/>
        </w:rPr>
      </w:pPr>
      <w:r w:rsidRPr="00215190">
        <w:rPr>
          <w:rFonts w:eastAsia="Times New Roman"/>
        </w:rPr>
        <w:t>Continued to gather metrics and track county feedback to provide ELT with updates about CARES-Live implementation and adoption </w:t>
      </w:r>
    </w:p>
    <w:p w14:paraId="1ED0E7C4" w14:textId="77777777" w:rsidR="00924E65" w:rsidRPr="00215190" w:rsidRDefault="00924E65" w:rsidP="00924E65">
      <w:pPr>
        <w:numPr>
          <w:ilvl w:val="0"/>
          <w:numId w:val="79"/>
        </w:numPr>
        <w:rPr>
          <w:rFonts w:eastAsia="Times New Roman"/>
        </w:rPr>
      </w:pPr>
      <w:r w:rsidRPr="00215190">
        <w:rPr>
          <w:rFonts w:eastAsia="Times New Roman"/>
        </w:rPr>
        <w:t>Knowledge transfer of CARES-Live M&amp;O support activities that the Implementation Team was responsible for</w:t>
      </w:r>
    </w:p>
    <w:p w14:paraId="4F5811E9" w14:textId="77777777" w:rsidR="00924E65" w:rsidRPr="00215190" w:rsidRDefault="00924E65" w:rsidP="00924E65">
      <w:pPr>
        <w:numPr>
          <w:ilvl w:val="0"/>
          <w:numId w:val="79"/>
        </w:numPr>
        <w:rPr>
          <w:rFonts w:eastAsia="Times New Roman"/>
        </w:rPr>
      </w:pPr>
      <w:r w:rsidRPr="00215190">
        <w:rPr>
          <w:rFonts w:eastAsia="Times New Roman"/>
        </w:rPr>
        <w:t>Documented processes and communicated workload that is to transition from the Implementation Team to Service Desk, Customer Relations, and CARES-Live Workgroup</w:t>
      </w:r>
    </w:p>
    <w:p w14:paraId="3934963A" w14:textId="77777777" w:rsidR="007A770F" w:rsidRPr="00656312" w:rsidRDefault="007A770F" w:rsidP="007A770F">
      <w:pPr>
        <w:rPr>
          <w:rFonts w:eastAsia="Arial" w:cstheme="minorHAnsi"/>
          <w:b/>
        </w:rPr>
      </w:pPr>
      <w:r w:rsidRPr="00656312">
        <w:rPr>
          <w:rFonts w:eastAsia="Arial" w:cstheme="minorHAnsi"/>
          <w:b/>
        </w:rPr>
        <w:t xml:space="preserve">Organizational Change Management </w:t>
      </w:r>
    </w:p>
    <w:p w14:paraId="4C9D1258" w14:textId="29689D8D" w:rsidR="00B60149" w:rsidRPr="00215190" w:rsidRDefault="00B60149" w:rsidP="00B60149">
      <w:pPr>
        <w:numPr>
          <w:ilvl w:val="0"/>
          <w:numId w:val="82"/>
        </w:numPr>
        <w:rPr>
          <w:rFonts w:eastAsia="Times New Roman"/>
        </w:rPr>
      </w:pPr>
      <w:r w:rsidRPr="226A6651">
        <w:rPr>
          <w:rFonts w:eastAsia="Times New Roman"/>
        </w:rPr>
        <w:t xml:space="preserve">Refined </w:t>
      </w:r>
      <w:r w:rsidR="6CBFAA07" w:rsidRPr="226A6651">
        <w:rPr>
          <w:rFonts w:eastAsia="Times New Roman"/>
        </w:rPr>
        <w:t>CWS-</w:t>
      </w:r>
      <w:r w:rsidRPr="226A6651">
        <w:rPr>
          <w:rFonts w:eastAsia="Times New Roman"/>
        </w:rPr>
        <w:t xml:space="preserve">CARES Master Plan for Implementation Project charter and objectives related to future OCM and implementation of CARES Salesforce </w:t>
      </w:r>
    </w:p>
    <w:p w14:paraId="40D5A1D2" w14:textId="77777777" w:rsidR="00B60149" w:rsidRPr="00215190" w:rsidRDefault="00B60149" w:rsidP="00B60149">
      <w:pPr>
        <w:numPr>
          <w:ilvl w:val="0"/>
          <w:numId w:val="82"/>
        </w:numPr>
        <w:rPr>
          <w:rFonts w:eastAsia="Times New Roman"/>
        </w:rPr>
      </w:pPr>
      <w:r w:rsidRPr="00215190">
        <w:rPr>
          <w:rFonts w:eastAsia="Times New Roman"/>
        </w:rPr>
        <w:t xml:space="preserve">Further refined of the CARES Master Plan for Implementation Project schedule </w:t>
      </w:r>
    </w:p>
    <w:p w14:paraId="5EADC5B0" w14:textId="77777777" w:rsidR="00B60149" w:rsidRPr="00215190" w:rsidRDefault="00B60149" w:rsidP="00B60149">
      <w:pPr>
        <w:numPr>
          <w:ilvl w:val="0"/>
          <w:numId w:val="82"/>
        </w:numPr>
        <w:rPr>
          <w:rFonts w:eastAsia="Times New Roman"/>
        </w:rPr>
      </w:pPr>
      <w:r w:rsidRPr="00215190">
        <w:rPr>
          <w:rFonts w:eastAsia="Times New Roman"/>
        </w:rPr>
        <w:t>Planned for initial meetings with the chartered workgroup (CARES Master Plan for Implementation Project)</w:t>
      </w:r>
    </w:p>
    <w:p w14:paraId="4B85C6F4" w14:textId="77777777" w:rsidR="00B60149" w:rsidRPr="00215190" w:rsidRDefault="00B60149" w:rsidP="00B60149">
      <w:pPr>
        <w:numPr>
          <w:ilvl w:val="0"/>
          <w:numId w:val="82"/>
        </w:numPr>
        <w:rPr>
          <w:rFonts w:eastAsia="Times New Roman"/>
        </w:rPr>
      </w:pPr>
      <w:r w:rsidRPr="00215190">
        <w:rPr>
          <w:rFonts w:eastAsia="Times New Roman"/>
        </w:rPr>
        <w:t>Attended and presented at several Regional User Group meetings, Oversight Committee meeting, and Technical Advisory Committee (TAC) meeting to provide implementation and CARES-Live release updates</w:t>
      </w:r>
    </w:p>
    <w:p w14:paraId="6EA31BDF" w14:textId="77777777" w:rsidR="007A770F" w:rsidRPr="00656312" w:rsidRDefault="007A770F" w:rsidP="007A770F">
      <w:pPr>
        <w:rPr>
          <w:rFonts w:eastAsia="Arial" w:cstheme="minorHAnsi"/>
          <w:b/>
        </w:rPr>
      </w:pPr>
      <w:r w:rsidRPr="00656312">
        <w:rPr>
          <w:rFonts w:eastAsia="Arial" w:cstheme="minorHAnsi"/>
          <w:b/>
        </w:rPr>
        <w:t>User Training</w:t>
      </w:r>
    </w:p>
    <w:p w14:paraId="0DCB87D2" w14:textId="77777777" w:rsidR="00656312" w:rsidRPr="00215190" w:rsidRDefault="00656312" w:rsidP="00656312">
      <w:pPr>
        <w:numPr>
          <w:ilvl w:val="0"/>
          <w:numId w:val="82"/>
        </w:numPr>
        <w:rPr>
          <w:rFonts w:eastAsia="Times New Roman"/>
        </w:rPr>
      </w:pPr>
      <w:r w:rsidRPr="00215190">
        <w:rPr>
          <w:rFonts w:eastAsia="Times New Roman"/>
        </w:rPr>
        <w:t>Finished entering baseline data for the CARES-Live Training Environment</w:t>
      </w:r>
    </w:p>
    <w:p w14:paraId="54264407" w14:textId="77777777" w:rsidR="00656312" w:rsidRPr="00215190" w:rsidRDefault="00656312" w:rsidP="00656312">
      <w:pPr>
        <w:numPr>
          <w:ilvl w:val="0"/>
          <w:numId w:val="82"/>
        </w:numPr>
        <w:rPr>
          <w:rFonts w:eastAsia="Times New Roman"/>
        </w:rPr>
      </w:pPr>
      <w:r w:rsidRPr="00215190">
        <w:rPr>
          <w:rFonts w:eastAsia="Times New Roman"/>
        </w:rPr>
        <w:t>Continued creation of user accounts for the CARES-Live Training Environment</w:t>
      </w:r>
    </w:p>
    <w:p w14:paraId="5B0C97FC" w14:textId="77777777" w:rsidR="00656312" w:rsidRPr="00215190" w:rsidRDefault="00656312" w:rsidP="00656312">
      <w:pPr>
        <w:numPr>
          <w:ilvl w:val="0"/>
          <w:numId w:val="82"/>
        </w:numPr>
        <w:rPr>
          <w:rFonts w:eastAsia="Times New Roman"/>
        </w:rPr>
      </w:pPr>
      <w:r w:rsidRPr="00215190">
        <w:rPr>
          <w:rFonts w:eastAsia="Times New Roman"/>
        </w:rPr>
        <w:t>Created statewide rollout strategy for the CARES-Live Training Environment</w:t>
      </w:r>
    </w:p>
    <w:p w14:paraId="0D2F776A" w14:textId="77777777" w:rsidR="00656312" w:rsidRPr="00215190" w:rsidRDefault="00656312" w:rsidP="00656312">
      <w:pPr>
        <w:numPr>
          <w:ilvl w:val="0"/>
          <w:numId w:val="82"/>
        </w:numPr>
        <w:rPr>
          <w:rFonts w:eastAsia="Times New Roman"/>
        </w:rPr>
      </w:pPr>
      <w:r w:rsidRPr="00215190">
        <w:rPr>
          <w:rFonts w:eastAsia="Times New Roman"/>
        </w:rPr>
        <w:t>Prepared pilot county and internal county consultants for the Training Environment Pilot</w:t>
      </w:r>
    </w:p>
    <w:p w14:paraId="7104E151" w14:textId="77777777" w:rsidR="00656312" w:rsidRPr="00215190" w:rsidRDefault="00656312" w:rsidP="00656312">
      <w:pPr>
        <w:pStyle w:val="ListParagraph"/>
        <w:numPr>
          <w:ilvl w:val="0"/>
          <w:numId w:val="82"/>
        </w:numPr>
        <w:spacing w:line="240" w:lineRule="auto"/>
        <w:contextualSpacing w:val="0"/>
        <w:rPr>
          <w:rFonts w:eastAsia="Times New Roman"/>
        </w:rPr>
      </w:pPr>
      <w:r w:rsidRPr="00215190">
        <w:rPr>
          <w:rFonts w:eastAsia="Times New Roman"/>
        </w:rPr>
        <w:t xml:space="preserve">Continued to meet and collaborate with CDSS regarding the development of a Learning Management System  </w:t>
      </w:r>
    </w:p>
    <w:p w14:paraId="0CFA7AA7" w14:textId="67D4A827" w:rsidR="00EE6ED8" w:rsidRDefault="00EE6ED8" w:rsidP="00A12162">
      <w:pPr>
        <w:spacing w:line="240" w:lineRule="auto"/>
      </w:pPr>
    </w:p>
    <w:p w14:paraId="12141348" w14:textId="77777777" w:rsidR="003B7989" w:rsidRDefault="003B7989" w:rsidP="00A12162">
      <w:pPr>
        <w:spacing w:line="240" w:lineRule="auto"/>
      </w:pPr>
    </w:p>
    <w:p w14:paraId="4C05C220" w14:textId="5E7E2B34" w:rsidR="006E4610" w:rsidRPr="00A61251" w:rsidRDefault="006E4610" w:rsidP="00A61251">
      <w:pPr>
        <w:pStyle w:val="Heading1"/>
      </w:pPr>
      <w:r w:rsidRPr="00A61251">
        <w:t>CARES-Live METRICS</w:t>
      </w:r>
      <w:r w:rsidR="00C3711A" w:rsidRPr="009725E3">
        <w:rPr>
          <w:vertAlign w:val="superscript"/>
        </w:rPr>
        <w:footnoteReference w:id="2"/>
      </w:r>
    </w:p>
    <w:p w14:paraId="2ED1EC40" w14:textId="4661205A" w:rsidR="00010EC3" w:rsidRDefault="00010EC3" w:rsidP="007B26D9">
      <w:pPr>
        <w:pStyle w:val="NoSpacing"/>
      </w:pPr>
    </w:p>
    <w:p w14:paraId="1722F304" w14:textId="255081E4" w:rsidR="00010EC3" w:rsidRDefault="00EC390B" w:rsidP="00093EAD">
      <w:pPr>
        <w:pStyle w:val="NoSpacing"/>
        <w:jc w:val="center"/>
      </w:pPr>
      <w:r>
        <w:rPr>
          <w:noProof/>
        </w:rPr>
        <w:t xml:space="preserve"> </w:t>
      </w:r>
      <w:r w:rsidR="1AE9AC53">
        <w:rPr>
          <w:noProof/>
        </w:rPr>
        <w:drawing>
          <wp:inline distT="0" distB="0" distL="0" distR="0" wp14:anchorId="6E7466D4" wp14:editId="6A8E1168">
            <wp:extent cx="4894733" cy="2715260"/>
            <wp:effectExtent l="0" t="0" r="1270" b="8890"/>
            <wp:docPr id="948513595" name="Picture 5" descr="Bar chart of CARES-Live Cumulative Account Permissions by month, starting with December 2019, 6,804 Snapshot , 5,342 CANS &amp; 5,958 Facility Search account permissions. January 2020, 6,849 Snapshot, 6,839 CANS &amp; 6,336 Facility Search account permissions. February 6,899 Snapshot, 6,923 CANS &amp; 6,377 Facility search account permissions. March 6,974 Snapshot, 7,401 CANS &amp; 6,448 Facility search account permissions.  April 6,982 Snapshot, 7,566 CANS &amp; 6,444 Facility search account permissions. May 6,994 Snapshot, 7,774 CANS &amp; 6,566 Facility search account permi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4894733" cy="2715260"/>
                    </a:xfrm>
                    <a:prstGeom prst="rect">
                      <a:avLst/>
                    </a:prstGeom>
                  </pic:spPr>
                </pic:pic>
              </a:graphicData>
            </a:graphic>
          </wp:inline>
        </w:drawing>
      </w:r>
    </w:p>
    <w:p w14:paraId="1ADA25AF" w14:textId="3DE4779A" w:rsidR="00010EC3" w:rsidRDefault="00010EC3" w:rsidP="00F17978">
      <w:pPr>
        <w:pStyle w:val="NoSpacing"/>
        <w:jc w:val="center"/>
      </w:pPr>
    </w:p>
    <w:p w14:paraId="695B02F8" w14:textId="4DE9BBBF" w:rsidR="003B39F4" w:rsidRDefault="470E1364" w:rsidP="00566A89">
      <w:pPr>
        <w:pStyle w:val="NoSpacing"/>
        <w:jc w:val="center"/>
      </w:pPr>
      <w:r>
        <w:rPr>
          <w:noProof/>
        </w:rPr>
        <w:lastRenderedPageBreak/>
        <w:drawing>
          <wp:inline distT="0" distB="0" distL="0" distR="0" wp14:anchorId="4A0F3AEA" wp14:editId="20DDBD9C">
            <wp:extent cx="4980746" cy="2752725"/>
            <wp:effectExtent l="0" t="0" r="0" b="0"/>
            <wp:docPr id="1871319654" name="Picture 6" descr="Bar chart of CARES-Live Total Accounts &amp; Registered Users. December 11056 Total Accounts, 6571 Registered Users. January 2020, 12229 Total Accounts, 7422 Registered Users. February 12366 Total Accounts, 7761 Registered Users. March 12948 Total Accounts, 8209 Registered Users. April 13122 Total Accounts, 8738 Registered Users. May 13430 Total Accounts, 9011 Registere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980746" cy="2752725"/>
                    </a:xfrm>
                    <a:prstGeom prst="rect">
                      <a:avLst/>
                    </a:prstGeom>
                  </pic:spPr>
                </pic:pic>
              </a:graphicData>
            </a:graphic>
          </wp:inline>
        </w:drawing>
      </w:r>
    </w:p>
    <w:p w14:paraId="5595E81E" w14:textId="1364C0E8" w:rsidR="003B39F4" w:rsidRDefault="003B39F4" w:rsidP="00F17978">
      <w:pPr>
        <w:pStyle w:val="NoSpacing"/>
        <w:jc w:val="center"/>
      </w:pPr>
    </w:p>
    <w:p w14:paraId="1991E449" w14:textId="4F30C002" w:rsidR="00F51576" w:rsidRDefault="470E1364" w:rsidP="00F17978">
      <w:pPr>
        <w:pStyle w:val="NoSpacing"/>
        <w:jc w:val="center"/>
      </w:pPr>
      <w:r>
        <w:rPr>
          <w:noProof/>
        </w:rPr>
        <w:drawing>
          <wp:inline distT="0" distB="0" distL="0" distR="0" wp14:anchorId="2AAD2E9F" wp14:editId="3C9A4FDA">
            <wp:extent cx="4950461" cy="2767965"/>
            <wp:effectExtent l="0" t="0" r="2540" b="0"/>
            <wp:docPr id="169377874" name="Picture 7" descr="Bar Chart of Snapshot Active Users &amp; Searches by Month. December 2019, 261 Actively Using and 1965 Searches. January 2020, 251 Actively Using and 2574 Searches. February 251 Actively Using and 3343 Searches. March 248 Actively Using and 2685 Searches. April 172 Actively Using and 2055 Searches. May 167 Actively Using and 2087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4950461" cy="2767965"/>
                    </a:xfrm>
                    <a:prstGeom prst="rect">
                      <a:avLst/>
                    </a:prstGeom>
                  </pic:spPr>
                </pic:pic>
              </a:graphicData>
            </a:graphic>
          </wp:inline>
        </w:drawing>
      </w:r>
    </w:p>
    <w:p w14:paraId="43653B39" w14:textId="435114CE" w:rsidR="007F01AD" w:rsidRDefault="007F01AD" w:rsidP="003E7D4F">
      <w:pPr>
        <w:pStyle w:val="NoSpacing"/>
        <w:jc w:val="center"/>
      </w:pPr>
    </w:p>
    <w:p w14:paraId="4190C323" w14:textId="099299E4" w:rsidR="008A28DC" w:rsidRDefault="470E1364" w:rsidP="003A7580">
      <w:pPr>
        <w:spacing w:after="200" w:line="276" w:lineRule="auto"/>
        <w:jc w:val="center"/>
      </w:pPr>
      <w:r>
        <w:rPr>
          <w:noProof/>
        </w:rPr>
        <w:drawing>
          <wp:inline distT="0" distB="0" distL="0" distR="0" wp14:anchorId="057B0CC8" wp14:editId="3AE415A4">
            <wp:extent cx="4980938" cy="2670175"/>
            <wp:effectExtent l="0" t="0" r="0" b="0"/>
            <wp:docPr id="105260609" name="Picture 8" descr="Diagram of Completed CANS Assessments by Month, beginning in December 2019, showing 1,365 CANS monthly &amp; 6,287 cumulative. January 2020 shows 1,269 CANS monthly &amp; 7,555 cumulative. February shows 1,899 CANS monthly &amp; 9,454 cumulative. March 2,828 CANS monthly &amp; 12,282 cumulative. April 3,041 CANS monthly &amp; 15,323 cumulative. May 2,401 CANS monthly &amp; 17,724 cumu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4980938" cy="2670175"/>
                    </a:xfrm>
                    <a:prstGeom prst="rect">
                      <a:avLst/>
                    </a:prstGeom>
                  </pic:spPr>
                </pic:pic>
              </a:graphicData>
            </a:graphic>
          </wp:inline>
        </w:drawing>
      </w:r>
    </w:p>
    <w:p w14:paraId="58B531EA" w14:textId="1B514047" w:rsidR="00F4045A" w:rsidRPr="007C6F50" w:rsidRDefault="00F4045A" w:rsidP="009725E3">
      <w:pPr>
        <w:pStyle w:val="Heading1"/>
        <w:rPr>
          <w:rFonts w:eastAsia="Arial"/>
        </w:rPr>
      </w:pPr>
      <w:r>
        <w:rPr>
          <w:rFonts w:eastAsia="Arial"/>
        </w:rPr>
        <w:lastRenderedPageBreak/>
        <w:t xml:space="preserve">STAFFING </w:t>
      </w:r>
      <w:r w:rsidRPr="007C6F50">
        <w:rPr>
          <w:rFonts w:eastAsia="Arial"/>
        </w:rPr>
        <w:t>VACANCY</w:t>
      </w:r>
      <w:r>
        <w:rPr>
          <w:rStyle w:val="FootnoteReference"/>
          <w:rFonts w:ascii="Calibri" w:eastAsia="Arial" w:hAnsi="Calibri" w:cs="Times New Roman"/>
          <w:spacing w:val="20"/>
          <w:sz w:val="28"/>
          <w14:ligatures w14:val="standard"/>
        </w:rPr>
        <w:footnoteReference w:id="3"/>
      </w:r>
    </w:p>
    <w:p w14:paraId="3A48C8B5" w14:textId="4D4B4367" w:rsidR="00F4045A" w:rsidRPr="007C6F50" w:rsidRDefault="00F4045A" w:rsidP="00F4045A">
      <w:pPr>
        <w:spacing w:after="200" w:line="240" w:lineRule="auto"/>
        <w:jc w:val="center"/>
        <w:rPr>
          <w:rFonts w:cstheme="minorHAnsi"/>
          <w:sz w:val="6"/>
          <w:szCs w:val="24"/>
        </w:rPr>
      </w:pPr>
      <w:r w:rsidRPr="007C6F50">
        <w:rPr>
          <w:rFonts w:eastAsia="Arial,Calibri" w:cstheme="minorHAnsi"/>
          <w:smallCaps/>
          <w:sz w:val="20"/>
          <w:szCs w:val="20"/>
        </w:rPr>
        <w:t xml:space="preserve">Current Vacancy </w:t>
      </w:r>
      <w:r w:rsidRPr="006A09E9">
        <w:rPr>
          <w:rFonts w:eastAsia="Arial,Calibri" w:cstheme="minorHAnsi"/>
          <w:smallCaps/>
          <w:sz w:val="20"/>
          <w:szCs w:val="20"/>
        </w:rPr>
        <w:t xml:space="preserve">Rate: </w:t>
      </w:r>
      <w:r w:rsidR="008A3F83" w:rsidRPr="00A371B5">
        <w:rPr>
          <w:rFonts w:eastAsia="Arial,Calibri" w:cstheme="minorHAnsi"/>
          <w:smallCaps/>
          <w:sz w:val="20"/>
          <w:szCs w:val="20"/>
        </w:rPr>
        <w:t>1</w:t>
      </w:r>
      <w:r w:rsidR="00907D50" w:rsidRPr="00215190">
        <w:rPr>
          <w:rFonts w:eastAsia="Arial,Calibri" w:cstheme="minorHAnsi"/>
          <w:smallCaps/>
          <w:sz w:val="20"/>
          <w:szCs w:val="20"/>
        </w:rPr>
        <w:t>5</w:t>
      </w:r>
      <w:r w:rsidRPr="00A371B5">
        <w:rPr>
          <w:rFonts w:eastAsia="Arial,Calibri" w:cstheme="minorHAnsi"/>
          <w:smallCaps/>
          <w:sz w:val="20"/>
          <w:szCs w:val="20"/>
        </w:rPr>
        <w:t>%</w:t>
      </w:r>
      <w:r w:rsidRPr="007C6F50">
        <w:rPr>
          <w:rFonts w:cstheme="minorHAnsi"/>
        </w:rPr>
        <w:t xml:space="preserve"> </w:t>
      </w:r>
    </w:p>
    <w:p w14:paraId="15489469" w14:textId="5B659C49" w:rsidR="00F4045A" w:rsidRPr="007C6F50" w:rsidRDefault="4040CAB0" w:rsidP="00F4045A">
      <w:pPr>
        <w:spacing w:after="200" w:line="240" w:lineRule="auto"/>
        <w:jc w:val="center"/>
        <w:rPr>
          <w:rFonts w:eastAsia="Arial,Calibri" w:cstheme="minorHAnsi"/>
          <w:b/>
          <w:bCs/>
          <w:sz w:val="20"/>
          <w:szCs w:val="20"/>
        </w:rPr>
      </w:pPr>
      <w:r>
        <w:rPr>
          <w:noProof/>
        </w:rPr>
        <w:drawing>
          <wp:inline distT="0" distB="0" distL="0" distR="0" wp14:anchorId="78691D27" wp14:editId="5C9E0AA2">
            <wp:extent cx="5829300" cy="2876550"/>
            <wp:effectExtent l="0" t="0" r="0" b="0"/>
            <wp:docPr id="416748719" name="Picture 2" descr="CWS CARES Vacancy Rate &amp; Staff Hired at 15% for OSI &amp; CDSS. Starting with January 2020, 3 staff hired with 21% vacancy rate. February, 2 staff hired with 20% vacancy rate. March, 0 staff hired and 21% vacancy rate. April, 2 staff hired with 19% vacancy rate. May, 4 staff hired with 16% vacancy rate. June 0 staff hired and 15% vacanc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829300" cy="2876550"/>
                    </a:xfrm>
                    <a:prstGeom prst="rect">
                      <a:avLst/>
                    </a:prstGeom>
                  </pic:spPr>
                </pic:pic>
              </a:graphicData>
            </a:graphic>
          </wp:inline>
        </w:drawing>
      </w:r>
    </w:p>
    <w:p w14:paraId="1C722CA8" w14:textId="33B6D1C2" w:rsidR="00F4045A" w:rsidRPr="007C6F50" w:rsidRDefault="00F4045A" w:rsidP="00F4045A">
      <w:pPr>
        <w:spacing w:after="200" w:line="240" w:lineRule="auto"/>
        <w:rPr>
          <w:rFonts w:cstheme="minorHAnsi"/>
        </w:rPr>
      </w:pPr>
      <w:r w:rsidRPr="00F04303">
        <w:rPr>
          <w:rFonts w:cstheme="minorHAnsi"/>
        </w:rPr>
        <w:t xml:space="preserve">Current </w:t>
      </w:r>
      <w:r w:rsidRPr="006A09E9">
        <w:rPr>
          <w:rFonts w:cstheme="minorHAnsi"/>
        </w:rPr>
        <w:t xml:space="preserve">Vacancies - </w:t>
      </w:r>
      <w:r w:rsidR="006B4664" w:rsidRPr="00215190">
        <w:rPr>
          <w:rFonts w:cstheme="minorHAnsi"/>
        </w:rPr>
        <w:t>16</w:t>
      </w:r>
      <w:r w:rsidRPr="006B7789">
        <w:rPr>
          <w:rFonts w:cstheme="minorHAnsi"/>
        </w:rPr>
        <w:t xml:space="preserve"> of 104 CWS</w:t>
      </w:r>
      <w:r w:rsidRPr="00F04303">
        <w:rPr>
          <w:rFonts w:cstheme="minorHAnsi"/>
        </w:rPr>
        <w:t xml:space="preserve">-CARES positions. The CWS-CARES vacancy rate </w:t>
      </w:r>
      <w:r w:rsidRPr="006A09E9">
        <w:rPr>
          <w:rFonts w:cstheme="minorHAnsi"/>
        </w:rPr>
        <w:t xml:space="preserve">has </w:t>
      </w:r>
      <w:r w:rsidRPr="006B7789">
        <w:rPr>
          <w:rFonts w:cstheme="minorHAnsi"/>
        </w:rPr>
        <w:t xml:space="preserve">decreased from </w:t>
      </w:r>
      <w:r w:rsidR="00E042FB" w:rsidRPr="00215190">
        <w:rPr>
          <w:rFonts w:cstheme="minorHAnsi"/>
        </w:rPr>
        <w:t>16</w:t>
      </w:r>
      <w:r w:rsidRPr="006B7789">
        <w:rPr>
          <w:rFonts w:cstheme="minorHAnsi"/>
        </w:rPr>
        <w:t>% since</w:t>
      </w:r>
      <w:r w:rsidRPr="00F04303">
        <w:rPr>
          <w:rFonts w:cstheme="minorHAnsi"/>
        </w:rPr>
        <w:t xml:space="preserve"> the last report</w:t>
      </w:r>
      <w:r>
        <w:rPr>
          <w:rFonts w:cstheme="minorHAnsi"/>
        </w:rPr>
        <w:t>.</w:t>
      </w:r>
    </w:p>
    <w:tbl>
      <w:tblPr>
        <w:tblStyle w:val="TableGridLight"/>
        <w:tblW w:w="10596" w:type="dxa"/>
        <w:tblLook w:val="04A0" w:firstRow="1" w:lastRow="0" w:firstColumn="1" w:lastColumn="0" w:noHBand="0" w:noVBand="1"/>
      </w:tblPr>
      <w:tblGrid>
        <w:gridCol w:w="1023"/>
        <w:gridCol w:w="1938"/>
        <w:gridCol w:w="2260"/>
        <w:gridCol w:w="2026"/>
        <w:gridCol w:w="1008"/>
        <w:gridCol w:w="2341"/>
      </w:tblGrid>
      <w:tr w:rsidR="00DF1D3D" w:rsidRPr="00237000" w14:paraId="06F2E83A" w14:textId="77777777" w:rsidTr="2C586F51">
        <w:trPr>
          <w:trHeight w:val="717"/>
          <w:tblHeader/>
        </w:trPr>
        <w:tc>
          <w:tcPr>
            <w:tcW w:w="1023" w:type="dxa"/>
            <w:shd w:val="clear" w:color="auto" w:fill="DAEEF3" w:themeFill="accent5" w:themeFillTint="33"/>
            <w:vAlign w:val="center"/>
            <w:hideMark/>
          </w:tcPr>
          <w:p w14:paraId="6327D876" w14:textId="77777777" w:rsidR="00F4045A" w:rsidRPr="00237000" w:rsidRDefault="00F4045A" w:rsidP="00185008">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1938" w:type="dxa"/>
            <w:shd w:val="clear" w:color="auto" w:fill="DAEEF3" w:themeFill="accent5" w:themeFillTint="33"/>
            <w:vAlign w:val="center"/>
            <w:hideMark/>
          </w:tcPr>
          <w:p w14:paraId="0AA7FFE3" w14:textId="77777777" w:rsidR="00F4045A" w:rsidRPr="00237000" w:rsidRDefault="00F4045A" w:rsidP="00185008">
            <w:pPr>
              <w:jc w:val="center"/>
              <w:rPr>
                <w:rFonts w:eastAsia="Times New Roman" w:cstheme="minorHAnsi"/>
                <w:b/>
                <w:bCs/>
              </w:rPr>
            </w:pPr>
            <w:r w:rsidRPr="00237000">
              <w:rPr>
                <w:rFonts w:eastAsia="Times New Roman" w:cstheme="minorHAnsi"/>
                <w:b/>
                <w:bCs/>
              </w:rPr>
              <w:t>Classification</w:t>
            </w:r>
          </w:p>
        </w:tc>
        <w:tc>
          <w:tcPr>
            <w:tcW w:w="2260" w:type="dxa"/>
            <w:shd w:val="clear" w:color="auto" w:fill="DAEEF3" w:themeFill="accent5" w:themeFillTint="33"/>
            <w:vAlign w:val="center"/>
            <w:hideMark/>
          </w:tcPr>
          <w:p w14:paraId="6A1052D9" w14:textId="77777777" w:rsidR="00F4045A" w:rsidRPr="00237000" w:rsidRDefault="00F4045A" w:rsidP="00185008">
            <w:pPr>
              <w:jc w:val="center"/>
              <w:rPr>
                <w:rFonts w:eastAsia="Times New Roman" w:cstheme="minorHAnsi"/>
                <w:b/>
                <w:bCs/>
              </w:rPr>
            </w:pPr>
            <w:r w:rsidRPr="00237000">
              <w:rPr>
                <w:rFonts w:eastAsia="Times New Roman" w:cstheme="minorHAnsi"/>
                <w:b/>
                <w:bCs/>
              </w:rPr>
              <w:t>Service Team</w:t>
            </w:r>
          </w:p>
        </w:tc>
        <w:tc>
          <w:tcPr>
            <w:tcW w:w="2026" w:type="dxa"/>
            <w:shd w:val="clear" w:color="auto" w:fill="DAEEF3" w:themeFill="accent5" w:themeFillTint="33"/>
            <w:vAlign w:val="center"/>
            <w:hideMark/>
          </w:tcPr>
          <w:p w14:paraId="0F472F31" w14:textId="77777777" w:rsidR="00F4045A" w:rsidRPr="00237000" w:rsidRDefault="00F4045A" w:rsidP="00185008">
            <w:pPr>
              <w:jc w:val="center"/>
              <w:rPr>
                <w:rFonts w:eastAsia="Times New Roman" w:cstheme="minorHAnsi"/>
                <w:b/>
                <w:bCs/>
              </w:rPr>
            </w:pPr>
            <w:r w:rsidRPr="00237000">
              <w:rPr>
                <w:rFonts w:eastAsia="Times New Roman" w:cstheme="minorHAnsi"/>
                <w:b/>
                <w:bCs/>
              </w:rPr>
              <w:t>Date Vacant</w:t>
            </w:r>
          </w:p>
        </w:tc>
        <w:tc>
          <w:tcPr>
            <w:tcW w:w="1008" w:type="dxa"/>
            <w:shd w:val="clear" w:color="auto" w:fill="DAEEF3" w:themeFill="accent5" w:themeFillTint="33"/>
            <w:vAlign w:val="center"/>
            <w:hideMark/>
          </w:tcPr>
          <w:p w14:paraId="38EA34E8" w14:textId="77777777" w:rsidR="00F4045A" w:rsidRPr="00237000" w:rsidRDefault="00F4045A" w:rsidP="00185008">
            <w:pPr>
              <w:jc w:val="center"/>
              <w:rPr>
                <w:rFonts w:eastAsia="Times New Roman" w:cstheme="minorHAnsi"/>
              </w:rPr>
            </w:pPr>
            <w:r w:rsidRPr="00237000">
              <w:rPr>
                <w:rFonts w:eastAsia="Times New Roman" w:cstheme="minorHAnsi"/>
                <w:b/>
                <w:bCs/>
              </w:rPr>
              <w:t># of Days</w:t>
            </w:r>
          </w:p>
          <w:p w14:paraId="0BFC7469" w14:textId="77777777" w:rsidR="00F4045A" w:rsidRPr="00237000" w:rsidRDefault="00F4045A" w:rsidP="00185008">
            <w:pPr>
              <w:jc w:val="center"/>
              <w:rPr>
                <w:rFonts w:eastAsia="Times New Roman" w:cstheme="minorHAnsi"/>
                <w:b/>
                <w:bCs/>
              </w:rPr>
            </w:pPr>
            <w:r w:rsidRPr="00237000">
              <w:rPr>
                <w:rFonts w:eastAsia="Times New Roman" w:cstheme="minorHAnsi"/>
                <w:b/>
                <w:bCs/>
              </w:rPr>
              <w:t>Vacant</w:t>
            </w:r>
          </w:p>
        </w:tc>
        <w:tc>
          <w:tcPr>
            <w:tcW w:w="2341" w:type="dxa"/>
            <w:shd w:val="clear" w:color="auto" w:fill="DAEEF3" w:themeFill="accent5" w:themeFillTint="33"/>
            <w:vAlign w:val="center"/>
            <w:hideMark/>
          </w:tcPr>
          <w:p w14:paraId="6F0AA899" w14:textId="77777777" w:rsidR="00F4045A" w:rsidRPr="00237000" w:rsidRDefault="00F4045A" w:rsidP="00185008">
            <w:pPr>
              <w:jc w:val="center"/>
              <w:rPr>
                <w:rFonts w:eastAsia="Times New Roman" w:cstheme="minorHAnsi"/>
                <w:b/>
                <w:bCs/>
              </w:rPr>
            </w:pPr>
            <w:r w:rsidRPr="00237000">
              <w:rPr>
                <w:rFonts w:eastAsia="Times New Roman" w:cstheme="minorHAnsi"/>
                <w:b/>
                <w:bCs/>
              </w:rPr>
              <w:t>Efforts/Notes</w:t>
            </w:r>
          </w:p>
        </w:tc>
      </w:tr>
      <w:tr w:rsidR="0004719F" w:rsidRPr="00237000" w14:paraId="141B0622" w14:textId="77777777" w:rsidTr="00215190">
        <w:trPr>
          <w:trHeight w:val="283"/>
        </w:trPr>
        <w:tc>
          <w:tcPr>
            <w:tcW w:w="1023" w:type="dxa"/>
          </w:tcPr>
          <w:p w14:paraId="2FC3A940" w14:textId="0799BD25" w:rsidR="0004719F" w:rsidRPr="002E7997" w:rsidRDefault="0004719F" w:rsidP="0004719F">
            <w:pPr>
              <w:jc w:val="center"/>
              <w:rPr>
                <w:rFonts w:eastAsia="Times New Roman" w:cstheme="minorHAnsi"/>
                <w:color w:val="000000"/>
              </w:rPr>
            </w:pPr>
            <w:r w:rsidRPr="002673A9">
              <w:t>OSI</w:t>
            </w:r>
          </w:p>
        </w:tc>
        <w:tc>
          <w:tcPr>
            <w:tcW w:w="1938" w:type="dxa"/>
          </w:tcPr>
          <w:p w14:paraId="0040CE3A" w14:textId="24147396" w:rsidR="0004719F" w:rsidRPr="002E7997" w:rsidRDefault="0004719F" w:rsidP="0004719F">
            <w:pPr>
              <w:rPr>
                <w:rFonts w:eastAsia="Times New Roman" w:cstheme="minorHAnsi"/>
                <w:color w:val="000000"/>
              </w:rPr>
            </w:pPr>
            <w:r w:rsidRPr="002673A9">
              <w:t>Information Technology Associate</w:t>
            </w:r>
          </w:p>
        </w:tc>
        <w:tc>
          <w:tcPr>
            <w:tcW w:w="2260" w:type="dxa"/>
          </w:tcPr>
          <w:p w14:paraId="51342F9B" w14:textId="3FA2F5F1" w:rsidR="0004719F" w:rsidRPr="002E7997" w:rsidRDefault="0004719F" w:rsidP="0004719F">
            <w:pPr>
              <w:rPr>
                <w:rFonts w:eastAsia="Times New Roman" w:cstheme="minorHAnsi"/>
                <w:color w:val="000000"/>
              </w:rPr>
            </w:pPr>
            <w:r w:rsidRPr="002673A9">
              <w:t>Developer</w:t>
            </w:r>
          </w:p>
        </w:tc>
        <w:tc>
          <w:tcPr>
            <w:tcW w:w="2026" w:type="dxa"/>
          </w:tcPr>
          <w:p w14:paraId="5A13316A" w14:textId="69C1FE15" w:rsidR="0004719F" w:rsidRPr="002E7997" w:rsidRDefault="0004719F" w:rsidP="0004719F">
            <w:pPr>
              <w:jc w:val="center"/>
              <w:rPr>
                <w:rFonts w:eastAsia="Times New Roman" w:cstheme="minorHAnsi"/>
                <w:color w:val="000000"/>
              </w:rPr>
            </w:pPr>
            <w:r w:rsidRPr="002673A9">
              <w:t>7/8/2017</w:t>
            </w:r>
          </w:p>
        </w:tc>
        <w:tc>
          <w:tcPr>
            <w:tcW w:w="1008" w:type="dxa"/>
          </w:tcPr>
          <w:p w14:paraId="2D5B8B26" w14:textId="523D5C2C" w:rsidR="0004719F" w:rsidRPr="002E7997" w:rsidRDefault="0004719F" w:rsidP="0004719F">
            <w:pPr>
              <w:jc w:val="center"/>
              <w:rPr>
                <w:rFonts w:eastAsia="Times New Roman" w:cstheme="minorHAnsi"/>
                <w:color w:val="000000"/>
              </w:rPr>
            </w:pPr>
            <w:r w:rsidRPr="002673A9">
              <w:t>1073</w:t>
            </w:r>
          </w:p>
        </w:tc>
        <w:tc>
          <w:tcPr>
            <w:tcW w:w="2341" w:type="dxa"/>
          </w:tcPr>
          <w:p w14:paraId="2BF5E9E7" w14:textId="1705D715" w:rsidR="0004719F" w:rsidRPr="002E7997" w:rsidRDefault="0004719F" w:rsidP="0004719F">
            <w:pPr>
              <w:rPr>
                <w:rFonts w:eastAsia="Times New Roman" w:cstheme="minorHAnsi"/>
                <w:color w:val="000000"/>
              </w:rPr>
            </w:pPr>
            <w:r w:rsidRPr="002673A9">
              <w:t>Duty Statement currently under development.</w:t>
            </w:r>
          </w:p>
        </w:tc>
      </w:tr>
      <w:tr w:rsidR="0004719F" w:rsidRPr="00237000" w14:paraId="4B2C3FE9" w14:textId="77777777" w:rsidTr="00215190">
        <w:trPr>
          <w:trHeight w:val="283"/>
        </w:trPr>
        <w:tc>
          <w:tcPr>
            <w:tcW w:w="1023" w:type="dxa"/>
          </w:tcPr>
          <w:p w14:paraId="6BC6F734" w14:textId="561904F6" w:rsidR="0004719F" w:rsidRPr="002E7997" w:rsidRDefault="0004719F" w:rsidP="0004719F">
            <w:pPr>
              <w:jc w:val="center"/>
              <w:rPr>
                <w:rFonts w:eastAsia="Times New Roman" w:cstheme="minorHAnsi"/>
                <w:color w:val="000000"/>
              </w:rPr>
            </w:pPr>
            <w:r w:rsidRPr="002673A9">
              <w:t>OSI</w:t>
            </w:r>
          </w:p>
        </w:tc>
        <w:tc>
          <w:tcPr>
            <w:tcW w:w="1938" w:type="dxa"/>
          </w:tcPr>
          <w:p w14:paraId="4B067037" w14:textId="18E04463" w:rsidR="0004719F" w:rsidRPr="002E7997" w:rsidRDefault="0004719F" w:rsidP="0004719F">
            <w:pPr>
              <w:rPr>
                <w:rFonts w:eastAsia="Times New Roman" w:cstheme="minorHAnsi"/>
                <w:color w:val="000000"/>
              </w:rPr>
            </w:pPr>
            <w:r w:rsidRPr="002673A9">
              <w:t>Information Technology Specialist I</w:t>
            </w:r>
          </w:p>
        </w:tc>
        <w:tc>
          <w:tcPr>
            <w:tcW w:w="2260" w:type="dxa"/>
          </w:tcPr>
          <w:p w14:paraId="510BBE3A" w14:textId="6EAC3678" w:rsidR="0004719F" w:rsidRPr="002E7997" w:rsidRDefault="0004719F" w:rsidP="0004719F">
            <w:pPr>
              <w:rPr>
                <w:rFonts w:eastAsia="Times New Roman" w:cstheme="minorHAnsi"/>
                <w:color w:val="000000"/>
              </w:rPr>
            </w:pPr>
            <w:r w:rsidRPr="002673A9">
              <w:t>Product Delivery Lead</w:t>
            </w:r>
          </w:p>
        </w:tc>
        <w:tc>
          <w:tcPr>
            <w:tcW w:w="2026" w:type="dxa"/>
          </w:tcPr>
          <w:p w14:paraId="4A8DA584" w14:textId="5FB295C0" w:rsidR="0004719F" w:rsidRPr="002E7997" w:rsidRDefault="0004719F" w:rsidP="0004719F">
            <w:pPr>
              <w:jc w:val="center"/>
              <w:rPr>
                <w:rFonts w:eastAsia="Times New Roman" w:cstheme="minorHAnsi"/>
                <w:color w:val="000000"/>
              </w:rPr>
            </w:pPr>
            <w:r w:rsidRPr="002673A9">
              <w:t>8/20/2019</w:t>
            </w:r>
          </w:p>
        </w:tc>
        <w:tc>
          <w:tcPr>
            <w:tcW w:w="1008" w:type="dxa"/>
          </w:tcPr>
          <w:p w14:paraId="371388C1" w14:textId="6127BFD7" w:rsidR="0004719F" w:rsidRPr="002E7997" w:rsidRDefault="0004719F" w:rsidP="0004719F">
            <w:pPr>
              <w:jc w:val="center"/>
              <w:rPr>
                <w:rFonts w:eastAsia="Times New Roman" w:cstheme="minorHAnsi"/>
                <w:color w:val="000000"/>
              </w:rPr>
            </w:pPr>
            <w:r w:rsidRPr="002673A9">
              <w:t>300</w:t>
            </w:r>
          </w:p>
        </w:tc>
        <w:tc>
          <w:tcPr>
            <w:tcW w:w="2341" w:type="dxa"/>
          </w:tcPr>
          <w:p w14:paraId="037218C0" w14:textId="6FB0C41B" w:rsidR="0004719F" w:rsidRPr="002E7997" w:rsidRDefault="00C52DE5" w:rsidP="0004719F">
            <w:pPr>
              <w:rPr>
                <w:rFonts w:eastAsia="Times New Roman" w:cstheme="minorHAnsi"/>
                <w:color w:val="000000"/>
              </w:rPr>
            </w:pPr>
            <w:r>
              <w:t>HR – Reviewing RPA Package</w:t>
            </w:r>
          </w:p>
        </w:tc>
      </w:tr>
      <w:tr w:rsidR="00C52DE5" w:rsidRPr="00237000" w14:paraId="0D62599D" w14:textId="77777777" w:rsidTr="00215190">
        <w:trPr>
          <w:trHeight w:val="283"/>
        </w:trPr>
        <w:tc>
          <w:tcPr>
            <w:tcW w:w="1023" w:type="dxa"/>
          </w:tcPr>
          <w:p w14:paraId="7B9CB664" w14:textId="4C231B86" w:rsidR="00C52DE5" w:rsidRPr="002E7997" w:rsidRDefault="00C52DE5" w:rsidP="00C52DE5">
            <w:pPr>
              <w:jc w:val="center"/>
              <w:rPr>
                <w:rFonts w:eastAsia="Times New Roman" w:cstheme="minorHAnsi"/>
                <w:color w:val="000000"/>
              </w:rPr>
            </w:pPr>
            <w:r w:rsidRPr="002673A9">
              <w:t>OSI</w:t>
            </w:r>
          </w:p>
        </w:tc>
        <w:tc>
          <w:tcPr>
            <w:tcW w:w="1938" w:type="dxa"/>
          </w:tcPr>
          <w:p w14:paraId="460E17FC" w14:textId="79E3D485" w:rsidR="00C52DE5" w:rsidRPr="002E7997" w:rsidRDefault="00C52DE5" w:rsidP="00C52DE5">
            <w:pPr>
              <w:rPr>
                <w:rFonts w:eastAsia="Times New Roman" w:cstheme="minorHAnsi"/>
                <w:color w:val="000000"/>
              </w:rPr>
            </w:pPr>
            <w:r w:rsidRPr="002673A9">
              <w:t>Information Technology Specialist I</w:t>
            </w:r>
          </w:p>
        </w:tc>
        <w:tc>
          <w:tcPr>
            <w:tcW w:w="2260" w:type="dxa"/>
          </w:tcPr>
          <w:p w14:paraId="25BAE98D" w14:textId="6A3B87CE" w:rsidR="00C52DE5" w:rsidRPr="002E7997" w:rsidRDefault="00C52DE5" w:rsidP="00C52DE5">
            <w:pPr>
              <w:rPr>
                <w:rFonts w:eastAsia="Times New Roman" w:cstheme="minorHAnsi"/>
                <w:color w:val="000000"/>
              </w:rPr>
            </w:pPr>
            <w:r w:rsidRPr="002673A9">
              <w:t>Product Delivery Lead</w:t>
            </w:r>
          </w:p>
        </w:tc>
        <w:tc>
          <w:tcPr>
            <w:tcW w:w="2026" w:type="dxa"/>
          </w:tcPr>
          <w:p w14:paraId="0E9E993F" w14:textId="08D5E552" w:rsidR="00C52DE5" w:rsidRPr="002E7997" w:rsidRDefault="00C52DE5" w:rsidP="00C52DE5">
            <w:pPr>
              <w:jc w:val="center"/>
              <w:rPr>
                <w:rFonts w:eastAsia="Times New Roman" w:cstheme="minorHAnsi"/>
                <w:color w:val="000000"/>
              </w:rPr>
            </w:pPr>
            <w:r w:rsidRPr="002673A9">
              <w:t>8/1/2019</w:t>
            </w:r>
          </w:p>
        </w:tc>
        <w:tc>
          <w:tcPr>
            <w:tcW w:w="1008" w:type="dxa"/>
          </w:tcPr>
          <w:p w14:paraId="7569C340" w14:textId="10CB3B75" w:rsidR="00C52DE5" w:rsidRPr="002E7997" w:rsidRDefault="00C52DE5" w:rsidP="00C52DE5">
            <w:pPr>
              <w:jc w:val="center"/>
              <w:rPr>
                <w:rFonts w:eastAsia="Times New Roman" w:cstheme="minorHAnsi"/>
                <w:color w:val="000000"/>
              </w:rPr>
            </w:pPr>
            <w:r w:rsidRPr="002673A9">
              <w:t>319</w:t>
            </w:r>
          </w:p>
        </w:tc>
        <w:tc>
          <w:tcPr>
            <w:tcW w:w="2341" w:type="dxa"/>
          </w:tcPr>
          <w:p w14:paraId="75746562" w14:textId="6B60366B" w:rsidR="00C52DE5" w:rsidRPr="002E7997" w:rsidRDefault="00C52DE5" w:rsidP="00C52DE5">
            <w:pPr>
              <w:rPr>
                <w:rFonts w:eastAsia="Times New Roman" w:cstheme="minorHAnsi"/>
                <w:color w:val="000000"/>
              </w:rPr>
            </w:pPr>
            <w:r>
              <w:t>HR – Reviewing RPA Package</w:t>
            </w:r>
          </w:p>
        </w:tc>
      </w:tr>
      <w:tr w:rsidR="00AC7651" w:rsidRPr="00237000" w14:paraId="091877CA" w14:textId="77777777" w:rsidTr="00215190">
        <w:trPr>
          <w:trHeight w:val="283"/>
        </w:trPr>
        <w:tc>
          <w:tcPr>
            <w:tcW w:w="1023" w:type="dxa"/>
          </w:tcPr>
          <w:p w14:paraId="11149D00" w14:textId="2FA8E106" w:rsidR="00AC7651" w:rsidRPr="002E7997" w:rsidRDefault="00AC7651" w:rsidP="00AC7651">
            <w:pPr>
              <w:jc w:val="center"/>
              <w:rPr>
                <w:rFonts w:eastAsia="Times New Roman" w:cstheme="minorHAnsi"/>
                <w:color w:val="000000"/>
              </w:rPr>
            </w:pPr>
            <w:r w:rsidRPr="002673A9">
              <w:t>OSI</w:t>
            </w:r>
          </w:p>
        </w:tc>
        <w:tc>
          <w:tcPr>
            <w:tcW w:w="1938" w:type="dxa"/>
          </w:tcPr>
          <w:p w14:paraId="5ED7CEFB" w14:textId="7CCD669D" w:rsidR="00AC7651" w:rsidRPr="002E7997" w:rsidRDefault="00AC7651" w:rsidP="00AC7651">
            <w:pPr>
              <w:rPr>
                <w:rFonts w:eastAsia="Times New Roman" w:cstheme="minorHAnsi"/>
                <w:color w:val="000000"/>
              </w:rPr>
            </w:pPr>
            <w:r w:rsidRPr="002673A9">
              <w:t>Information Technology Specialist I</w:t>
            </w:r>
          </w:p>
        </w:tc>
        <w:tc>
          <w:tcPr>
            <w:tcW w:w="2260" w:type="dxa"/>
          </w:tcPr>
          <w:p w14:paraId="182C660D" w14:textId="6EE68127" w:rsidR="00AC7651" w:rsidRPr="002E7997" w:rsidRDefault="00AC7651" w:rsidP="00AC7651">
            <w:pPr>
              <w:rPr>
                <w:rFonts w:eastAsia="Times New Roman" w:cstheme="minorHAnsi"/>
                <w:color w:val="000000"/>
              </w:rPr>
            </w:pPr>
            <w:r w:rsidRPr="002673A9">
              <w:t>Project Management Office Analyst</w:t>
            </w:r>
          </w:p>
        </w:tc>
        <w:tc>
          <w:tcPr>
            <w:tcW w:w="2026" w:type="dxa"/>
          </w:tcPr>
          <w:p w14:paraId="7A53C5A7" w14:textId="1BF5B992" w:rsidR="00AC7651" w:rsidRPr="002E7997" w:rsidRDefault="00AC7651" w:rsidP="00AC7651">
            <w:pPr>
              <w:jc w:val="center"/>
              <w:rPr>
                <w:rFonts w:eastAsia="Times New Roman" w:cstheme="minorHAnsi"/>
                <w:color w:val="000000"/>
              </w:rPr>
            </w:pPr>
            <w:r w:rsidRPr="002673A9">
              <w:t>1/19/2020</w:t>
            </w:r>
          </w:p>
        </w:tc>
        <w:tc>
          <w:tcPr>
            <w:tcW w:w="1008" w:type="dxa"/>
          </w:tcPr>
          <w:p w14:paraId="7AD29C10" w14:textId="3CDCC804" w:rsidR="00AC7651" w:rsidRPr="002E7997" w:rsidRDefault="00AC7651" w:rsidP="00AC7651">
            <w:pPr>
              <w:jc w:val="center"/>
              <w:rPr>
                <w:rFonts w:eastAsia="Times New Roman" w:cstheme="minorHAnsi"/>
                <w:color w:val="000000"/>
              </w:rPr>
            </w:pPr>
            <w:r w:rsidRPr="002673A9">
              <w:t>148</w:t>
            </w:r>
          </w:p>
        </w:tc>
        <w:tc>
          <w:tcPr>
            <w:tcW w:w="2341" w:type="dxa"/>
          </w:tcPr>
          <w:p w14:paraId="7CBA1083" w14:textId="65149563" w:rsidR="00AC7651" w:rsidRPr="002E7997" w:rsidRDefault="00AC7651" w:rsidP="00AC7651">
            <w:pPr>
              <w:rPr>
                <w:rFonts w:eastAsia="Times New Roman" w:cstheme="minorHAnsi"/>
                <w:color w:val="000000"/>
              </w:rPr>
            </w:pPr>
            <w:r>
              <w:t>HR – Reviewing RPA Package</w:t>
            </w:r>
          </w:p>
        </w:tc>
      </w:tr>
      <w:tr w:rsidR="00AC7651" w:rsidRPr="00237000" w14:paraId="7C89F20F" w14:textId="77777777" w:rsidTr="00215190">
        <w:trPr>
          <w:trHeight w:val="297"/>
        </w:trPr>
        <w:tc>
          <w:tcPr>
            <w:tcW w:w="1023" w:type="dxa"/>
          </w:tcPr>
          <w:p w14:paraId="0AB84026" w14:textId="6FF0F3B3" w:rsidR="00AC7651" w:rsidRPr="002E7997" w:rsidRDefault="00AC7651" w:rsidP="00AC7651">
            <w:pPr>
              <w:jc w:val="center"/>
              <w:rPr>
                <w:rFonts w:eastAsia="Times New Roman" w:cstheme="minorHAnsi"/>
                <w:color w:val="000000"/>
              </w:rPr>
            </w:pPr>
            <w:r w:rsidRPr="002673A9">
              <w:t>OSI</w:t>
            </w:r>
          </w:p>
        </w:tc>
        <w:tc>
          <w:tcPr>
            <w:tcW w:w="1938" w:type="dxa"/>
          </w:tcPr>
          <w:p w14:paraId="5981BB62" w14:textId="09C20734" w:rsidR="00AC7651" w:rsidRPr="002E7997" w:rsidRDefault="00AC7651" w:rsidP="00AC7651">
            <w:pPr>
              <w:rPr>
                <w:rFonts w:eastAsia="Times New Roman" w:cstheme="minorHAnsi"/>
                <w:color w:val="000000"/>
              </w:rPr>
            </w:pPr>
            <w:r w:rsidRPr="002673A9">
              <w:t>Information Technology Specialist I</w:t>
            </w:r>
          </w:p>
        </w:tc>
        <w:tc>
          <w:tcPr>
            <w:tcW w:w="2260" w:type="dxa"/>
          </w:tcPr>
          <w:p w14:paraId="60FE86AD" w14:textId="739AFC07" w:rsidR="00AC7651" w:rsidRPr="002E7997" w:rsidRDefault="00AC7651" w:rsidP="00AC7651">
            <w:pPr>
              <w:rPr>
                <w:rFonts w:eastAsia="Times New Roman" w:cstheme="minorHAnsi"/>
                <w:color w:val="000000"/>
              </w:rPr>
            </w:pPr>
            <w:r w:rsidRPr="002673A9">
              <w:t>Developer</w:t>
            </w:r>
          </w:p>
        </w:tc>
        <w:tc>
          <w:tcPr>
            <w:tcW w:w="2026" w:type="dxa"/>
          </w:tcPr>
          <w:p w14:paraId="1F818027" w14:textId="36A5AD24" w:rsidR="00AC7651" w:rsidRPr="002E7997" w:rsidRDefault="00AC7651" w:rsidP="00AC7651">
            <w:pPr>
              <w:jc w:val="center"/>
              <w:rPr>
                <w:rFonts w:eastAsia="Times New Roman" w:cstheme="minorHAnsi"/>
                <w:color w:val="000000"/>
              </w:rPr>
            </w:pPr>
            <w:r w:rsidRPr="002673A9">
              <w:t>1/31/2020</w:t>
            </w:r>
          </w:p>
        </w:tc>
        <w:tc>
          <w:tcPr>
            <w:tcW w:w="1008" w:type="dxa"/>
          </w:tcPr>
          <w:p w14:paraId="461E21D3" w14:textId="0CF01659" w:rsidR="00AC7651" w:rsidRPr="002E7997" w:rsidRDefault="00AC7651" w:rsidP="00AC7651">
            <w:pPr>
              <w:jc w:val="center"/>
              <w:rPr>
                <w:rFonts w:eastAsia="Times New Roman" w:cstheme="minorHAnsi"/>
                <w:color w:val="000000"/>
              </w:rPr>
            </w:pPr>
            <w:r w:rsidRPr="002673A9">
              <w:t>136</w:t>
            </w:r>
          </w:p>
        </w:tc>
        <w:tc>
          <w:tcPr>
            <w:tcW w:w="2341" w:type="dxa"/>
          </w:tcPr>
          <w:p w14:paraId="0D046456" w14:textId="61B3F42B" w:rsidR="00AC7651" w:rsidRPr="002E7997" w:rsidRDefault="00AC7651" w:rsidP="00AC7651">
            <w:pPr>
              <w:rPr>
                <w:rFonts w:eastAsia="Times New Roman" w:cstheme="minorHAnsi"/>
                <w:color w:val="000000"/>
              </w:rPr>
            </w:pPr>
            <w:r>
              <w:t xml:space="preserve">Position Planning </w:t>
            </w:r>
          </w:p>
        </w:tc>
      </w:tr>
      <w:tr w:rsidR="00AC7651" w:rsidRPr="00237000" w14:paraId="30AF68F7" w14:textId="77777777" w:rsidTr="00215190">
        <w:trPr>
          <w:trHeight w:val="283"/>
        </w:trPr>
        <w:tc>
          <w:tcPr>
            <w:tcW w:w="1023" w:type="dxa"/>
          </w:tcPr>
          <w:p w14:paraId="531819D7" w14:textId="238E23AF" w:rsidR="00AC7651" w:rsidRPr="002E7997" w:rsidRDefault="00AC7651" w:rsidP="00AC7651">
            <w:pPr>
              <w:jc w:val="center"/>
              <w:rPr>
                <w:rFonts w:eastAsia="Times New Roman" w:cstheme="minorHAnsi"/>
                <w:color w:val="000000"/>
              </w:rPr>
            </w:pPr>
            <w:r w:rsidRPr="002673A9">
              <w:t>OSI</w:t>
            </w:r>
          </w:p>
        </w:tc>
        <w:tc>
          <w:tcPr>
            <w:tcW w:w="1938" w:type="dxa"/>
          </w:tcPr>
          <w:p w14:paraId="5EA438A0" w14:textId="1EFBB6EF" w:rsidR="00AC7651" w:rsidRPr="002E7997" w:rsidRDefault="00AC7651" w:rsidP="00AC7651">
            <w:pPr>
              <w:rPr>
                <w:rFonts w:eastAsia="Times New Roman" w:cstheme="minorHAnsi"/>
                <w:color w:val="000000"/>
              </w:rPr>
            </w:pPr>
            <w:r w:rsidRPr="002673A9">
              <w:t>Information Technology Specialist I</w:t>
            </w:r>
          </w:p>
        </w:tc>
        <w:tc>
          <w:tcPr>
            <w:tcW w:w="2260" w:type="dxa"/>
          </w:tcPr>
          <w:p w14:paraId="5D1D4510" w14:textId="39A5B7CE" w:rsidR="00AC7651" w:rsidRPr="002E7997" w:rsidRDefault="00AC7651" w:rsidP="00AC7651">
            <w:pPr>
              <w:rPr>
                <w:rFonts w:eastAsia="Times New Roman" w:cstheme="minorHAnsi"/>
                <w:color w:val="000000"/>
              </w:rPr>
            </w:pPr>
            <w:r w:rsidRPr="002673A9">
              <w:t>Developer</w:t>
            </w:r>
          </w:p>
        </w:tc>
        <w:tc>
          <w:tcPr>
            <w:tcW w:w="2026" w:type="dxa"/>
          </w:tcPr>
          <w:p w14:paraId="46EF6914" w14:textId="25893088" w:rsidR="00AC7651" w:rsidRPr="002E7997" w:rsidRDefault="00AC7651" w:rsidP="00AC7651">
            <w:pPr>
              <w:jc w:val="center"/>
              <w:rPr>
                <w:rFonts w:eastAsia="Times New Roman" w:cstheme="minorHAnsi"/>
                <w:color w:val="000000"/>
              </w:rPr>
            </w:pPr>
            <w:r w:rsidRPr="002673A9">
              <w:t>7/19/2017</w:t>
            </w:r>
          </w:p>
        </w:tc>
        <w:tc>
          <w:tcPr>
            <w:tcW w:w="1008" w:type="dxa"/>
          </w:tcPr>
          <w:p w14:paraId="699EFE2D" w14:textId="1B178AF4" w:rsidR="00AC7651" w:rsidRPr="002E7997" w:rsidRDefault="00AC7651" w:rsidP="00AC7651">
            <w:pPr>
              <w:jc w:val="center"/>
              <w:rPr>
                <w:rFonts w:eastAsia="Times New Roman" w:cstheme="minorHAnsi"/>
                <w:color w:val="000000"/>
              </w:rPr>
            </w:pPr>
            <w:r w:rsidRPr="002673A9">
              <w:t>1062</w:t>
            </w:r>
          </w:p>
        </w:tc>
        <w:tc>
          <w:tcPr>
            <w:tcW w:w="2341" w:type="dxa"/>
          </w:tcPr>
          <w:p w14:paraId="138A035B" w14:textId="4FAB0377" w:rsidR="00AC7651" w:rsidRPr="002E7997" w:rsidRDefault="00AC7651" w:rsidP="00AC7651">
            <w:pPr>
              <w:rPr>
                <w:rFonts w:eastAsia="Times New Roman" w:cstheme="minorHAnsi"/>
                <w:color w:val="000000"/>
              </w:rPr>
            </w:pPr>
            <w:r>
              <w:t>Position Planning</w:t>
            </w:r>
          </w:p>
        </w:tc>
      </w:tr>
      <w:tr w:rsidR="00AC7651" w:rsidRPr="00237000" w14:paraId="4DE53C56" w14:textId="77777777" w:rsidTr="00215190">
        <w:trPr>
          <w:trHeight w:val="297"/>
        </w:trPr>
        <w:tc>
          <w:tcPr>
            <w:tcW w:w="1023" w:type="dxa"/>
          </w:tcPr>
          <w:p w14:paraId="545A9A54" w14:textId="6B4C3D76" w:rsidR="00AC7651" w:rsidRPr="002E7997" w:rsidRDefault="00AC7651" w:rsidP="00AC7651">
            <w:pPr>
              <w:jc w:val="center"/>
              <w:rPr>
                <w:rFonts w:eastAsia="Times New Roman" w:cstheme="minorHAnsi"/>
                <w:color w:val="000000"/>
              </w:rPr>
            </w:pPr>
            <w:r w:rsidRPr="002673A9">
              <w:t>OSI</w:t>
            </w:r>
          </w:p>
        </w:tc>
        <w:tc>
          <w:tcPr>
            <w:tcW w:w="1938" w:type="dxa"/>
          </w:tcPr>
          <w:p w14:paraId="32DF771C" w14:textId="66DEC496" w:rsidR="00AC7651" w:rsidRPr="002E7997" w:rsidRDefault="00AC7651" w:rsidP="00AC7651">
            <w:pPr>
              <w:rPr>
                <w:rFonts w:eastAsia="Times New Roman" w:cstheme="minorHAnsi"/>
                <w:color w:val="000000"/>
              </w:rPr>
            </w:pPr>
            <w:r w:rsidRPr="002673A9">
              <w:t>Information Technology Specialist I</w:t>
            </w:r>
          </w:p>
        </w:tc>
        <w:tc>
          <w:tcPr>
            <w:tcW w:w="2260" w:type="dxa"/>
          </w:tcPr>
          <w:p w14:paraId="41E94AE8" w14:textId="0B289DEA" w:rsidR="00AC7651" w:rsidRPr="002E7997" w:rsidRDefault="00AC7651" w:rsidP="00AC7651">
            <w:pPr>
              <w:rPr>
                <w:rFonts w:eastAsia="Times New Roman" w:cstheme="minorHAnsi"/>
                <w:color w:val="000000"/>
              </w:rPr>
            </w:pPr>
            <w:r w:rsidRPr="002673A9">
              <w:t>Information Security Analyst</w:t>
            </w:r>
          </w:p>
        </w:tc>
        <w:tc>
          <w:tcPr>
            <w:tcW w:w="2026" w:type="dxa"/>
          </w:tcPr>
          <w:p w14:paraId="2DEB890A" w14:textId="303ED14E" w:rsidR="00AC7651" w:rsidRPr="002E7997" w:rsidRDefault="00AC7651" w:rsidP="00AC7651">
            <w:pPr>
              <w:jc w:val="center"/>
              <w:rPr>
                <w:rFonts w:eastAsia="Times New Roman" w:cstheme="minorHAnsi"/>
                <w:color w:val="000000"/>
              </w:rPr>
            </w:pPr>
            <w:r w:rsidRPr="002673A9">
              <w:t>12/4/2019</w:t>
            </w:r>
          </w:p>
        </w:tc>
        <w:tc>
          <w:tcPr>
            <w:tcW w:w="1008" w:type="dxa"/>
          </w:tcPr>
          <w:p w14:paraId="3FF5078B" w14:textId="74F0791F" w:rsidR="00AC7651" w:rsidRPr="002E7997" w:rsidRDefault="00AC7651" w:rsidP="00AC7651">
            <w:pPr>
              <w:jc w:val="center"/>
              <w:rPr>
                <w:rFonts w:eastAsia="Times New Roman" w:cstheme="minorHAnsi"/>
                <w:color w:val="000000"/>
              </w:rPr>
            </w:pPr>
            <w:r w:rsidRPr="002673A9">
              <w:t>194</w:t>
            </w:r>
          </w:p>
        </w:tc>
        <w:tc>
          <w:tcPr>
            <w:tcW w:w="2341" w:type="dxa"/>
          </w:tcPr>
          <w:p w14:paraId="362F4134" w14:textId="274C4B87" w:rsidR="00AC7651" w:rsidRPr="002E7997" w:rsidRDefault="008B36D5" w:rsidP="00AC7651">
            <w:pPr>
              <w:rPr>
                <w:rFonts w:eastAsia="Times New Roman" w:cstheme="minorHAnsi"/>
                <w:color w:val="000000"/>
              </w:rPr>
            </w:pPr>
            <w:r>
              <w:t xml:space="preserve">Position Planning </w:t>
            </w:r>
            <w:r>
              <w:br/>
            </w:r>
            <w:r>
              <w:br/>
            </w:r>
            <w:r w:rsidR="00AC7651" w:rsidRPr="002673A9">
              <w:t xml:space="preserve">Will re-advertise once ITM I </w:t>
            </w:r>
            <w:proofErr w:type="gramStart"/>
            <w:r w:rsidR="00AC7651" w:rsidRPr="002673A9">
              <w:t>is</w:t>
            </w:r>
            <w:proofErr w:type="gramEnd"/>
            <w:r w:rsidR="00AC7651" w:rsidRPr="002673A9">
              <w:t xml:space="preserve"> hired.</w:t>
            </w:r>
          </w:p>
        </w:tc>
      </w:tr>
      <w:tr w:rsidR="00AC7651" w:rsidRPr="00237000" w14:paraId="295235BF" w14:textId="77777777" w:rsidTr="00215190">
        <w:trPr>
          <w:trHeight w:val="283"/>
        </w:trPr>
        <w:tc>
          <w:tcPr>
            <w:tcW w:w="1023" w:type="dxa"/>
          </w:tcPr>
          <w:p w14:paraId="6E487DEA" w14:textId="2D58195D" w:rsidR="00AC7651" w:rsidRPr="002E7997" w:rsidRDefault="00AC7651" w:rsidP="00AC7651">
            <w:pPr>
              <w:jc w:val="center"/>
              <w:rPr>
                <w:rFonts w:eastAsia="Times New Roman" w:cstheme="minorHAnsi"/>
                <w:color w:val="000000"/>
              </w:rPr>
            </w:pPr>
            <w:r w:rsidRPr="002673A9">
              <w:t>OSI</w:t>
            </w:r>
          </w:p>
        </w:tc>
        <w:tc>
          <w:tcPr>
            <w:tcW w:w="1938" w:type="dxa"/>
          </w:tcPr>
          <w:p w14:paraId="6E136F91" w14:textId="27D1DCC1" w:rsidR="00AC7651" w:rsidRPr="002E7997" w:rsidRDefault="00AC7651" w:rsidP="00AC7651">
            <w:pPr>
              <w:rPr>
                <w:rFonts w:eastAsia="Times New Roman" w:cstheme="minorHAnsi"/>
                <w:color w:val="000000"/>
              </w:rPr>
            </w:pPr>
            <w:r w:rsidRPr="002673A9">
              <w:t>Information Technology Specialist I</w:t>
            </w:r>
          </w:p>
        </w:tc>
        <w:tc>
          <w:tcPr>
            <w:tcW w:w="2260" w:type="dxa"/>
          </w:tcPr>
          <w:p w14:paraId="7AAC0DBA" w14:textId="390E9508" w:rsidR="00AC7651" w:rsidRPr="002E7997" w:rsidRDefault="00AC7651" w:rsidP="00AC7651">
            <w:pPr>
              <w:rPr>
                <w:rFonts w:eastAsia="Times New Roman" w:cstheme="minorHAnsi"/>
                <w:color w:val="000000"/>
              </w:rPr>
            </w:pPr>
            <w:r w:rsidRPr="002673A9">
              <w:t>Infrastructure Analyst</w:t>
            </w:r>
          </w:p>
        </w:tc>
        <w:tc>
          <w:tcPr>
            <w:tcW w:w="2026" w:type="dxa"/>
          </w:tcPr>
          <w:p w14:paraId="359782BF" w14:textId="7F78213B" w:rsidR="00AC7651" w:rsidRPr="002E7997" w:rsidRDefault="00AC7651" w:rsidP="00AC7651">
            <w:pPr>
              <w:jc w:val="center"/>
              <w:rPr>
                <w:rFonts w:eastAsia="Times New Roman" w:cstheme="minorHAnsi"/>
                <w:color w:val="000000"/>
              </w:rPr>
            </w:pPr>
            <w:r w:rsidRPr="002673A9">
              <w:t>2/24/2020</w:t>
            </w:r>
          </w:p>
        </w:tc>
        <w:tc>
          <w:tcPr>
            <w:tcW w:w="1008" w:type="dxa"/>
          </w:tcPr>
          <w:p w14:paraId="107F9BB4" w14:textId="3E9FBFA8" w:rsidR="00AC7651" w:rsidRPr="002E7997" w:rsidRDefault="00AC7651" w:rsidP="00AC7651">
            <w:pPr>
              <w:jc w:val="center"/>
              <w:rPr>
                <w:rFonts w:eastAsia="Times New Roman" w:cstheme="minorHAnsi"/>
                <w:color w:val="000000"/>
              </w:rPr>
            </w:pPr>
            <w:r w:rsidRPr="002673A9">
              <w:t>112</w:t>
            </w:r>
          </w:p>
        </w:tc>
        <w:tc>
          <w:tcPr>
            <w:tcW w:w="2341" w:type="dxa"/>
          </w:tcPr>
          <w:p w14:paraId="0A84F25B" w14:textId="09B1E227" w:rsidR="00AC7651" w:rsidRPr="002E7997" w:rsidRDefault="008B36D5" w:rsidP="00AC7651">
            <w:pPr>
              <w:rPr>
                <w:rFonts w:eastAsia="Times New Roman" w:cstheme="minorHAnsi"/>
                <w:color w:val="000000"/>
              </w:rPr>
            </w:pPr>
            <w:r>
              <w:t xml:space="preserve">Position Planning </w:t>
            </w:r>
          </w:p>
        </w:tc>
      </w:tr>
      <w:tr w:rsidR="00AC7651" w:rsidRPr="00237000" w14:paraId="1C487ACB" w14:textId="77777777" w:rsidTr="00215190">
        <w:trPr>
          <w:trHeight w:val="283"/>
        </w:trPr>
        <w:tc>
          <w:tcPr>
            <w:tcW w:w="1023" w:type="dxa"/>
          </w:tcPr>
          <w:p w14:paraId="51E4AC10" w14:textId="26936BE7" w:rsidR="00AC7651" w:rsidRPr="002E7997" w:rsidRDefault="00AC7651" w:rsidP="00AC7651">
            <w:pPr>
              <w:jc w:val="center"/>
              <w:rPr>
                <w:rFonts w:eastAsia="Times New Roman" w:cstheme="minorHAnsi"/>
                <w:color w:val="000000"/>
              </w:rPr>
            </w:pPr>
            <w:r w:rsidRPr="002673A9">
              <w:lastRenderedPageBreak/>
              <w:t>OSI</w:t>
            </w:r>
          </w:p>
        </w:tc>
        <w:tc>
          <w:tcPr>
            <w:tcW w:w="1938" w:type="dxa"/>
          </w:tcPr>
          <w:p w14:paraId="4CA9CD2F" w14:textId="009F3DA9" w:rsidR="00AC7651" w:rsidRPr="002E7997" w:rsidRDefault="00AC7651" w:rsidP="00AC7651">
            <w:pPr>
              <w:rPr>
                <w:rFonts w:eastAsia="Times New Roman" w:cstheme="minorHAnsi"/>
                <w:color w:val="000000"/>
              </w:rPr>
            </w:pPr>
            <w:r w:rsidRPr="002673A9">
              <w:t>Information Technology Specialist I</w:t>
            </w:r>
          </w:p>
        </w:tc>
        <w:tc>
          <w:tcPr>
            <w:tcW w:w="2260" w:type="dxa"/>
          </w:tcPr>
          <w:p w14:paraId="29316914" w14:textId="780D2D78" w:rsidR="00AC7651" w:rsidRPr="002E7997" w:rsidRDefault="00AC7651" w:rsidP="00AC7651">
            <w:pPr>
              <w:rPr>
                <w:rFonts w:eastAsia="Times New Roman" w:cstheme="minorHAnsi"/>
                <w:color w:val="000000"/>
              </w:rPr>
            </w:pPr>
            <w:r w:rsidRPr="002673A9">
              <w:t>Configuration Analyst</w:t>
            </w:r>
          </w:p>
        </w:tc>
        <w:tc>
          <w:tcPr>
            <w:tcW w:w="2026" w:type="dxa"/>
          </w:tcPr>
          <w:p w14:paraId="6798F868" w14:textId="2C9653D3" w:rsidR="00AC7651" w:rsidRPr="002E7997" w:rsidRDefault="00AC7651" w:rsidP="00AC7651">
            <w:pPr>
              <w:jc w:val="center"/>
              <w:rPr>
                <w:rFonts w:eastAsia="Times New Roman" w:cstheme="minorHAnsi"/>
                <w:color w:val="000000"/>
              </w:rPr>
            </w:pPr>
            <w:r w:rsidRPr="002673A9">
              <w:t>7/30/2019</w:t>
            </w:r>
          </w:p>
        </w:tc>
        <w:tc>
          <w:tcPr>
            <w:tcW w:w="1008" w:type="dxa"/>
          </w:tcPr>
          <w:p w14:paraId="727EAD4E" w14:textId="1E1A9501" w:rsidR="00AC7651" w:rsidRPr="002E7997" w:rsidRDefault="00AC7651" w:rsidP="00AC7651">
            <w:pPr>
              <w:jc w:val="center"/>
              <w:rPr>
                <w:rFonts w:eastAsia="Times New Roman" w:cstheme="minorHAnsi"/>
                <w:color w:val="000000"/>
              </w:rPr>
            </w:pPr>
            <w:r w:rsidRPr="002673A9">
              <w:t>321</w:t>
            </w:r>
          </w:p>
        </w:tc>
        <w:tc>
          <w:tcPr>
            <w:tcW w:w="2341" w:type="dxa"/>
          </w:tcPr>
          <w:p w14:paraId="00CB8F63" w14:textId="41FF85FB" w:rsidR="00AC7651" w:rsidRPr="002E7997" w:rsidRDefault="008B36D5" w:rsidP="00AC7651">
            <w:pPr>
              <w:rPr>
                <w:rFonts w:eastAsia="Times New Roman" w:cstheme="minorHAnsi"/>
                <w:color w:val="000000"/>
              </w:rPr>
            </w:pPr>
            <w:r>
              <w:t xml:space="preserve">Position Planning </w:t>
            </w:r>
          </w:p>
        </w:tc>
      </w:tr>
      <w:tr w:rsidR="00AC7651" w:rsidRPr="00237000" w14:paraId="51C01392" w14:textId="77777777" w:rsidTr="00215190">
        <w:trPr>
          <w:trHeight w:val="283"/>
        </w:trPr>
        <w:tc>
          <w:tcPr>
            <w:tcW w:w="1023" w:type="dxa"/>
          </w:tcPr>
          <w:p w14:paraId="239B8F92" w14:textId="46FBE41C" w:rsidR="00AC7651" w:rsidRPr="002E7997" w:rsidRDefault="00AC7651" w:rsidP="00AC7651">
            <w:pPr>
              <w:jc w:val="center"/>
              <w:rPr>
                <w:rFonts w:eastAsia="Times New Roman" w:cstheme="minorHAnsi"/>
                <w:color w:val="000000"/>
              </w:rPr>
            </w:pPr>
            <w:r w:rsidRPr="002673A9">
              <w:t>OSI</w:t>
            </w:r>
          </w:p>
        </w:tc>
        <w:tc>
          <w:tcPr>
            <w:tcW w:w="1938" w:type="dxa"/>
          </w:tcPr>
          <w:p w14:paraId="21DFA081" w14:textId="486AECC0" w:rsidR="00AC7651" w:rsidRPr="002E7997" w:rsidRDefault="00AC7651" w:rsidP="00AC7651">
            <w:pPr>
              <w:rPr>
                <w:rFonts w:eastAsia="Times New Roman" w:cstheme="minorHAnsi"/>
                <w:color w:val="000000"/>
              </w:rPr>
            </w:pPr>
            <w:r w:rsidRPr="002673A9">
              <w:t>Information Technology Manager I</w:t>
            </w:r>
          </w:p>
        </w:tc>
        <w:tc>
          <w:tcPr>
            <w:tcW w:w="2260" w:type="dxa"/>
          </w:tcPr>
          <w:p w14:paraId="1B1D497F" w14:textId="49094EC7" w:rsidR="00AC7651" w:rsidRPr="002E7997" w:rsidRDefault="00AC7651" w:rsidP="00AC7651">
            <w:pPr>
              <w:rPr>
                <w:rFonts w:eastAsia="Times New Roman" w:cstheme="minorHAnsi"/>
                <w:color w:val="000000"/>
              </w:rPr>
            </w:pPr>
            <w:r w:rsidRPr="002673A9">
              <w:t>Security Chief</w:t>
            </w:r>
          </w:p>
        </w:tc>
        <w:tc>
          <w:tcPr>
            <w:tcW w:w="2026" w:type="dxa"/>
          </w:tcPr>
          <w:p w14:paraId="4D995A0D" w14:textId="051FF7A5" w:rsidR="00AC7651" w:rsidRPr="002E7997" w:rsidRDefault="00AC7651" w:rsidP="00AC7651">
            <w:pPr>
              <w:jc w:val="center"/>
              <w:rPr>
                <w:rFonts w:eastAsia="Times New Roman" w:cstheme="minorHAnsi"/>
                <w:color w:val="000000"/>
              </w:rPr>
            </w:pPr>
            <w:r w:rsidRPr="002673A9">
              <w:t>2/19/2020</w:t>
            </w:r>
          </w:p>
        </w:tc>
        <w:tc>
          <w:tcPr>
            <w:tcW w:w="1008" w:type="dxa"/>
          </w:tcPr>
          <w:p w14:paraId="0F207CCE" w14:textId="366C3621" w:rsidR="00AC7651" w:rsidRPr="002E7997" w:rsidRDefault="00AC7651" w:rsidP="00AC7651">
            <w:pPr>
              <w:jc w:val="center"/>
              <w:rPr>
                <w:rFonts w:eastAsia="Times New Roman" w:cstheme="minorHAnsi"/>
                <w:color w:val="000000"/>
              </w:rPr>
            </w:pPr>
            <w:r w:rsidRPr="002673A9">
              <w:t>117</w:t>
            </w:r>
          </w:p>
        </w:tc>
        <w:tc>
          <w:tcPr>
            <w:tcW w:w="2341" w:type="dxa"/>
          </w:tcPr>
          <w:p w14:paraId="6C609EFC" w14:textId="02C3CF4B" w:rsidR="00AC7651" w:rsidRPr="002E7997" w:rsidRDefault="00DB65B9" w:rsidP="00AC7651">
            <w:pPr>
              <w:rPr>
                <w:rFonts w:eastAsia="Times New Roman" w:cstheme="minorHAnsi"/>
                <w:color w:val="000000"/>
              </w:rPr>
            </w:pPr>
            <w:r>
              <w:t xml:space="preserve">Start date </w:t>
            </w:r>
            <w:r w:rsidR="00E00EC4">
              <w:t>6/30/2020</w:t>
            </w:r>
          </w:p>
        </w:tc>
      </w:tr>
      <w:tr w:rsidR="00AC7651" w:rsidRPr="00237000" w14:paraId="2C8AA913" w14:textId="77777777" w:rsidTr="00215190">
        <w:trPr>
          <w:trHeight w:val="283"/>
        </w:trPr>
        <w:tc>
          <w:tcPr>
            <w:tcW w:w="1023" w:type="dxa"/>
          </w:tcPr>
          <w:p w14:paraId="50BBA2C7" w14:textId="7DC1F9E0" w:rsidR="00AC7651" w:rsidRPr="002E7997" w:rsidRDefault="00AC7651" w:rsidP="00AC7651">
            <w:pPr>
              <w:jc w:val="center"/>
              <w:rPr>
                <w:rFonts w:eastAsia="Times New Roman" w:cstheme="minorHAnsi"/>
                <w:color w:val="000000"/>
              </w:rPr>
            </w:pPr>
            <w:r w:rsidRPr="002673A9">
              <w:t>OSI</w:t>
            </w:r>
          </w:p>
        </w:tc>
        <w:tc>
          <w:tcPr>
            <w:tcW w:w="1938" w:type="dxa"/>
          </w:tcPr>
          <w:p w14:paraId="496084DC" w14:textId="1ABE4FA8" w:rsidR="00AC7651" w:rsidRPr="002E7997" w:rsidRDefault="00AC7651" w:rsidP="00AC7651">
            <w:pPr>
              <w:rPr>
                <w:rFonts w:eastAsia="Times New Roman" w:cstheme="minorHAnsi"/>
                <w:color w:val="000000"/>
              </w:rPr>
            </w:pPr>
            <w:r w:rsidRPr="002673A9">
              <w:t>Information Technology Specialist II</w:t>
            </w:r>
          </w:p>
        </w:tc>
        <w:tc>
          <w:tcPr>
            <w:tcW w:w="2260" w:type="dxa"/>
          </w:tcPr>
          <w:p w14:paraId="16D5BA3A" w14:textId="1202A7D1" w:rsidR="00AC7651" w:rsidRPr="002E7997" w:rsidRDefault="00AC7651" w:rsidP="00AC7651">
            <w:pPr>
              <w:rPr>
                <w:rFonts w:eastAsia="Times New Roman" w:cstheme="minorHAnsi"/>
                <w:color w:val="000000"/>
              </w:rPr>
            </w:pPr>
            <w:r w:rsidRPr="002673A9">
              <w:t>Application Architect</w:t>
            </w:r>
          </w:p>
        </w:tc>
        <w:tc>
          <w:tcPr>
            <w:tcW w:w="2026" w:type="dxa"/>
          </w:tcPr>
          <w:p w14:paraId="2055EF6E" w14:textId="0AECB0DB" w:rsidR="00AC7651" w:rsidRPr="002E7997" w:rsidRDefault="00AC7651" w:rsidP="00AC7651">
            <w:pPr>
              <w:jc w:val="center"/>
              <w:rPr>
                <w:rFonts w:eastAsia="Times New Roman" w:cstheme="minorHAnsi"/>
                <w:color w:val="000000"/>
              </w:rPr>
            </w:pPr>
            <w:r w:rsidRPr="002673A9">
              <w:t>8/9/2017</w:t>
            </w:r>
          </w:p>
        </w:tc>
        <w:tc>
          <w:tcPr>
            <w:tcW w:w="1008" w:type="dxa"/>
          </w:tcPr>
          <w:p w14:paraId="1BCF16D2" w14:textId="35497051" w:rsidR="00AC7651" w:rsidRPr="002E7997" w:rsidRDefault="00AC7651" w:rsidP="00AC7651">
            <w:pPr>
              <w:jc w:val="center"/>
              <w:rPr>
                <w:rFonts w:eastAsia="Times New Roman" w:cstheme="minorHAnsi"/>
                <w:color w:val="000000"/>
              </w:rPr>
            </w:pPr>
            <w:r w:rsidRPr="002673A9">
              <w:t>1041</w:t>
            </w:r>
          </w:p>
        </w:tc>
        <w:tc>
          <w:tcPr>
            <w:tcW w:w="2341" w:type="dxa"/>
          </w:tcPr>
          <w:p w14:paraId="72AB312E" w14:textId="2F6126FC" w:rsidR="00AC7651" w:rsidRPr="002E7997" w:rsidRDefault="00E00EC4" w:rsidP="00AC7651">
            <w:pPr>
              <w:rPr>
                <w:rFonts w:eastAsia="Times New Roman" w:cstheme="minorHAnsi"/>
                <w:color w:val="000000"/>
              </w:rPr>
            </w:pPr>
            <w:r>
              <w:t xml:space="preserve">Position Planning </w:t>
            </w:r>
          </w:p>
        </w:tc>
      </w:tr>
      <w:tr w:rsidR="00AC7651" w:rsidRPr="00237000" w14:paraId="1F1306D5" w14:textId="77777777" w:rsidTr="00215190">
        <w:trPr>
          <w:trHeight w:val="283"/>
        </w:trPr>
        <w:tc>
          <w:tcPr>
            <w:tcW w:w="1023" w:type="dxa"/>
          </w:tcPr>
          <w:p w14:paraId="5E84FF03" w14:textId="434C06D4" w:rsidR="00AC7651" w:rsidRPr="002E7997" w:rsidRDefault="00AC7651" w:rsidP="00AC7651">
            <w:pPr>
              <w:jc w:val="center"/>
              <w:rPr>
                <w:rFonts w:eastAsia="Times New Roman" w:cstheme="minorHAnsi"/>
                <w:color w:val="000000"/>
              </w:rPr>
            </w:pPr>
            <w:r w:rsidRPr="002673A9">
              <w:t>OSI</w:t>
            </w:r>
          </w:p>
        </w:tc>
        <w:tc>
          <w:tcPr>
            <w:tcW w:w="1938" w:type="dxa"/>
          </w:tcPr>
          <w:p w14:paraId="2F381060" w14:textId="0B6E79CD" w:rsidR="00AC7651" w:rsidRPr="002E7997" w:rsidRDefault="00AC7651" w:rsidP="00AC7651">
            <w:pPr>
              <w:rPr>
                <w:rFonts w:eastAsia="Times New Roman" w:cstheme="minorHAnsi"/>
                <w:color w:val="000000"/>
              </w:rPr>
            </w:pPr>
            <w:r w:rsidRPr="002673A9">
              <w:t>Information Technology Specialist II</w:t>
            </w:r>
          </w:p>
        </w:tc>
        <w:tc>
          <w:tcPr>
            <w:tcW w:w="2260" w:type="dxa"/>
          </w:tcPr>
          <w:p w14:paraId="14D8F723" w14:textId="2843733C" w:rsidR="00AC7651" w:rsidRPr="002E7997" w:rsidRDefault="00AC7651" w:rsidP="00AC7651">
            <w:pPr>
              <w:rPr>
                <w:rFonts w:eastAsia="Times New Roman" w:cstheme="minorHAnsi"/>
                <w:color w:val="000000"/>
              </w:rPr>
            </w:pPr>
            <w:r w:rsidRPr="002673A9">
              <w:t>Information Security Analyst</w:t>
            </w:r>
          </w:p>
        </w:tc>
        <w:tc>
          <w:tcPr>
            <w:tcW w:w="2026" w:type="dxa"/>
          </w:tcPr>
          <w:p w14:paraId="628DBF65" w14:textId="3EA87C65" w:rsidR="00AC7651" w:rsidRPr="002E7997" w:rsidRDefault="00AC7651" w:rsidP="00AC7651">
            <w:pPr>
              <w:jc w:val="center"/>
              <w:rPr>
                <w:rFonts w:eastAsia="Times New Roman" w:cstheme="minorHAnsi"/>
                <w:color w:val="000000"/>
              </w:rPr>
            </w:pPr>
            <w:r w:rsidRPr="002673A9">
              <w:t>9/14/2019</w:t>
            </w:r>
          </w:p>
        </w:tc>
        <w:tc>
          <w:tcPr>
            <w:tcW w:w="1008" w:type="dxa"/>
          </w:tcPr>
          <w:p w14:paraId="72F4830B" w14:textId="60B8FFFD" w:rsidR="00AC7651" w:rsidRPr="002E7997" w:rsidRDefault="00AC7651" w:rsidP="00AC7651">
            <w:pPr>
              <w:jc w:val="center"/>
              <w:rPr>
                <w:rFonts w:eastAsia="Times New Roman" w:cstheme="minorHAnsi"/>
                <w:color w:val="000000"/>
              </w:rPr>
            </w:pPr>
            <w:r w:rsidRPr="002673A9">
              <w:t>275</w:t>
            </w:r>
          </w:p>
        </w:tc>
        <w:tc>
          <w:tcPr>
            <w:tcW w:w="2341" w:type="dxa"/>
          </w:tcPr>
          <w:p w14:paraId="295438C8" w14:textId="344169D3" w:rsidR="00AC7651" w:rsidRPr="002E7997" w:rsidRDefault="00AC7651" w:rsidP="00AC7651">
            <w:pPr>
              <w:rPr>
                <w:rFonts w:eastAsia="Times New Roman" w:cstheme="minorHAnsi"/>
                <w:color w:val="000000"/>
              </w:rPr>
            </w:pPr>
            <w:r w:rsidRPr="002673A9">
              <w:t xml:space="preserve">Will re-advertise once ITM I </w:t>
            </w:r>
            <w:proofErr w:type="gramStart"/>
            <w:r w:rsidRPr="002673A9">
              <w:t>is</w:t>
            </w:r>
            <w:proofErr w:type="gramEnd"/>
            <w:r w:rsidRPr="002673A9">
              <w:t xml:space="preserve"> hired.</w:t>
            </w:r>
          </w:p>
        </w:tc>
      </w:tr>
      <w:tr w:rsidR="00AC7651" w:rsidRPr="00237000" w14:paraId="55FA536D" w14:textId="77777777" w:rsidTr="00215190">
        <w:trPr>
          <w:trHeight w:val="283"/>
        </w:trPr>
        <w:tc>
          <w:tcPr>
            <w:tcW w:w="1023" w:type="dxa"/>
          </w:tcPr>
          <w:p w14:paraId="37F9D95E" w14:textId="4C85801E" w:rsidR="00AC7651" w:rsidRPr="002E7997" w:rsidRDefault="00AC7651" w:rsidP="00AC7651">
            <w:pPr>
              <w:jc w:val="center"/>
              <w:rPr>
                <w:rFonts w:cstheme="minorHAnsi"/>
                <w:color w:val="000000"/>
              </w:rPr>
            </w:pPr>
            <w:r w:rsidRPr="002673A9">
              <w:t>OSI</w:t>
            </w:r>
          </w:p>
        </w:tc>
        <w:tc>
          <w:tcPr>
            <w:tcW w:w="1938" w:type="dxa"/>
          </w:tcPr>
          <w:p w14:paraId="0714C9A3" w14:textId="3890EF24" w:rsidR="00AC7651" w:rsidRPr="002E7997" w:rsidRDefault="00AC7651" w:rsidP="00AC7651">
            <w:pPr>
              <w:rPr>
                <w:rFonts w:cstheme="minorHAnsi"/>
                <w:color w:val="000000"/>
              </w:rPr>
            </w:pPr>
            <w:r w:rsidRPr="002673A9">
              <w:t>Information Technology Specialist II</w:t>
            </w:r>
          </w:p>
        </w:tc>
        <w:tc>
          <w:tcPr>
            <w:tcW w:w="2260" w:type="dxa"/>
          </w:tcPr>
          <w:p w14:paraId="43882790" w14:textId="2B3315AA" w:rsidR="00AC7651" w:rsidRPr="002E7997" w:rsidRDefault="00AC7651" w:rsidP="00AC7651">
            <w:pPr>
              <w:rPr>
                <w:rFonts w:cstheme="minorHAnsi"/>
                <w:color w:val="000000"/>
              </w:rPr>
            </w:pPr>
            <w:r w:rsidRPr="002673A9">
              <w:t>DevOps Engineering</w:t>
            </w:r>
          </w:p>
        </w:tc>
        <w:tc>
          <w:tcPr>
            <w:tcW w:w="2026" w:type="dxa"/>
          </w:tcPr>
          <w:p w14:paraId="5962A5BD" w14:textId="61D2EF93" w:rsidR="00AC7651" w:rsidRPr="002E7997" w:rsidRDefault="00AC7651" w:rsidP="00AC7651">
            <w:pPr>
              <w:jc w:val="center"/>
              <w:rPr>
                <w:rFonts w:cstheme="minorHAnsi"/>
                <w:color w:val="000000"/>
              </w:rPr>
            </w:pPr>
            <w:r w:rsidRPr="002673A9">
              <w:t>7/31/2017</w:t>
            </w:r>
          </w:p>
        </w:tc>
        <w:tc>
          <w:tcPr>
            <w:tcW w:w="1008" w:type="dxa"/>
          </w:tcPr>
          <w:p w14:paraId="387D291D" w14:textId="743DCBEA" w:rsidR="00AC7651" w:rsidRPr="002E7997" w:rsidRDefault="00AC7651" w:rsidP="00AC7651">
            <w:pPr>
              <w:jc w:val="center"/>
              <w:rPr>
                <w:rFonts w:cstheme="minorHAnsi"/>
                <w:color w:val="000000"/>
              </w:rPr>
            </w:pPr>
            <w:r w:rsidRPr="002673A9">
              <w:t>1050</w:t>
            </w:r>
          </w:p>
        </w:tc>
        <w:tc>
          <w:tcPr>
            <w:tcW w:w="2341" w:type="dxa"/>
          </w:tcPr>
          <w:p w14:paraId="349F1521" w14:textId="41C918B0" w:rsidR="00AC7651" w:rsidRPr="002E7997" w:rsidRDefault="00E00EC4" w:rsidP="00AC7651">
            <w:pPr>
              <w:rPr>
                <w:rFonts w:cstheme="minorHAnsi"/>
                <w:color w:val="000000"/>
              </w:rPr>
            </w:pPr>
            <w:r>
              <w:t xml:space="preserve">Currently Advertised </w:t>
            </w:r>
          </w:p>
        </w:tc>
      </w:tr>
      <w:tr w:rsidR="00AC7651" w:rsidRPr="00237000" w14:paraId="111D0C63" w14:textId="77777777" w:rsidTr="00215190">
        <w:trPr>
          <w:trHeight w:val="283"/>
        </w:trPr>
        <w:tc>
          <w:tcPr>
            <w:tcW w:w="1023" w:type="dxa"/>
          </w:tcPr>
          <w:p w14:paraId="7F5F5E87" w14:textId="77858D26" w:rsidR="00AC7651" w:rsidRPr="002E7997" w:rsidRDefault="00AC7651" w:rsidP="00AC7651">
            <w:pPr>
              <w:jc w:val="center"/>
              <w:rPr>
                <w:rFonts w:cstheme="minorHAnsi"/>
                <w:color w:val="000000"/>
              </w:rPr>
            </w:pPr>
            <w:r w:rsidRPr="002673A9">
              <w:t>OSI</w:t>
            </w:r>
          </w:p>
        </w:tc>
        <w:tc>
          <w:tcPr>
            <w:tcW w:w="1938" w:type="dxa"/>
          </w:tcPr>
          <w:p w14:paraId="08BA4A65" w14:textId="5984F0A1" w:rsidR="00AC7651" w:rsidRPr="002E7997" w:rsidRDefault="00AC7651" w:rsidP="00AC7651">
            <w:pPr>
              <w:rPr>
                <w:rFonts w:cstheme="minorHAnsi"/>
                <w:color w:val="000000"/>
              </w:rPr>
            </w:pPr>
            <w:r w:rsidRPr="002673A9">
              <w:t>Staff Services Manager III</w:t>
            </w:r>
          </w:p>
        </w:tc>
        <w:tc>
          <w:tcPr>
            <w:tcW w:w="2260" w:type="dxa"/>
          </w:tcPr>
          <w:p w14:paraId="6DC4C726" w14:textId="5C102AC7" w:rsidR="00AC7651" w:rsidRPr="002E7997" w:rsidRDefault="00AC7651" w:rsidP="00AC7651">
            <w:pPr>
              <w:rPr>
                <w:rFonts w:cstheme="minorHAnsi"/>
                <w:color w:val="000000"/>
              </w:rPr>
            </w:pPr>
            <w:r w:rsidRPr="002673A9">
              <w:t>Administrative Services Unit Manager</w:t>
            </w:r>
          </w:p>
        </w:tc>
        <w:tc>
          <w:tcPr>
            <w:tcW w:w="2026" w:type="dxa"/>
          </w:tcPr>
          <w:p w14:paraId="3119016E" w14:textId="7345E969" w:rsidR="00AC7651" w:rsidRPr="002E7997" w:rsidRDefault="00AC7651" w:rsidP="00AC7651">
            <w:pPr>
              <w:jc w:val="center"/>
              <w:rPr>
                <w:rFonts w:cstheme="minorHAnsi"/>
                <w:color w:val="000000"/>
              </w:rPr>
            </w:pPr>
            <w:r w:rsidRPr="002673A9">
              <w:t>1/16/2020</w:t>
            </w:r>
          </w:p>
        </w:tc>
        <w:tc>
          <w:tcPr>
            <w:tcW w:w="1008" w:type="dxa"/>
          </w:tcPr>
          <w:p w14:paraId="27589FEB" w14:textId="5C18482B" w:rsidR="00AC7651" w:rsidRPr="002E7997" w:rsidRDefault="00AC7651" w:rsidP="00AC7651">
            <w:pPr>
              <w:jc w:val="center"/>
              <w:rPr>
                <w:rFonts w:cstheme="minorHAnsi"/>
                <w:color w:val="000000"/>
              </w:rPr>
            </w:pPr>
            <w:r w:rsidRPr="002673A9">
              <w:t>151</w:t>
            </w:r>
          </w:p>
        </w:tc>
        <w:tc>
          <w:tcPr>
            <w:tcW w:w="2341" w:type="dxa"/>
          </w:tcPr>
          <w:p w14:paraId="0DFBD4BD" w14:textId="5AC4E0EB" w:rsidR="00AC7651" w:rsidRPr="002E7997" w:rsidRDefault="00E00EC4" w:rsidP="00AC7651">
            <w:pPr>
              <w:rPr>
                <w:rFonts w:cstheme="minorHAnsi"/>
                <w:color w:val="000000"/>
              </w:rPr>
            </w:pPr>
            <w:r>
              <w:t>Reclassed to IT Sup II</w:t>
            </w:r>
            <w:r w:rsidR="000808ED">
              <w:t xml:space="preserve"> – Currently Advertised </w:t>
            </w:r>
          </w:p>
        </w:tc>
      </w:tr>
      <w:tr w:rsidR="00AC7651" w:rsidRPr="00237000" w14:paraId="2FC912F9" w14:textId="77777777" w:rsidTr="00215190">
        <w:trPr>
          <w:trHeight w:val="242"/>
        </w:trPr>
        <w:tc>
          <w:tcPr>
            <w:tcW w:w="1023" w:type="dxa"/>
          </w:tcPr>
          <w:p w14:paraId="2270EE82" w14:textId="46D6955C" w:rsidR="00AC7651" w:rsidRPr="002E7997" w:rsidRDefault="00AC7651" w:rsidP="00AC7651">
            <w:pPr>
              <w:jc w:val="center"/>
              <w:rPr>
                <w:rFonts w:eastAsia="Times New Roman" w:cstheme="minorHAnsi"/>
                <w:color w:val="000000"/>
              </w:rPr>
            </w:pPr>
            <w:r w:rsidRPr="002673A9">
              <w:t>CDSS</w:t>
            </w:r>
          </w:p>
        </w:tc>
        <w:tc>
          <w:tcPr>
            <w:tcW w:w="1938" w:type="dxa"/>
          </w:tcPr>
          <w:p w14:paraId="617AC213" w14:textId="312CD01A" w:rsidR="00AC7651" w:rsidRPr="002E7997" w:rsidRDefault="00AC7651" w:rsidP="00AC7651">
            <w:pPr>
              <w:rPr>
                <w:rFonts w:eastAsia="Times New Roman" w:cstheme="minorHAnsi"/>
                <w:color w:val="000000"/>
              </w:rPr>
            </w:pPr>
            <w:r w:rsidRPr="002673A9">
              <w:t>Associate Governmental Program Analyst</w:t>
            </w:r>
          </w:p>
        </w:tc>
        <w:tc>
          <w:tcPr>
            <w:tcW w:w="2260" w:type="dxa"/>
          </w:tcPr>
          <w:p w14:paraId="3D742C5E" w14:textId="1F383B95" w:rsidR="00AC7651" w:rsidRPr="002E7997" w:rsidRDefault="00AC7651" w:rsidP="00AC7651">
            <w:pPr>
              <w:rPr>
                <w:rFonts w:eastAsia="Times New Roman" w:cstheme="minorHAnsi"/>
                <w:color w:val="000000"/>
              </w:rPr>
            </w:pPr>
            <w:r w:rsidRPr="002673A9">
              <w:t>Licensing Program</w:t>
            </w:r>
          </w:p>
        </w:tc>
        <w:tc>
          <w:tcPr>
            <w:tcW w:w="2026" w:type="dxa"/>
          </w:tcPr>
          <w:p w14:paraId="2CD6E758" w14:textId="35B3E8F2" w:rsidR="00AC7651" w:rsidRPr="002E7997" w:rsidRDefault="00AC7651" w:rsidP="00AC7651">
            <w:pPr>
              <w:jc w:val="center"/>
              <w:rPr>
                <w:rFonts w:eastAsia="Times New Roman" w:cstheme="minorHAnsi"/>
                <w:color w:val="000000"/>
              </w:rPr>
            </w:pPr>
            <w:r w:rsidRPr="002673A9">
              <w:t>1/5/2018</w:t>
            </w:r>
          </w:p>
        </w:tc>
        <w:tc>
          <w:tcPr>
            <w:tcW w:w="1008" w:type="dxa"/>
          </w:tcPr>
          <w:p w14:paraId="4B75E29A" w14:textId="51FC6AB3" w:rsidR="00AC7651" w:rsidRPr="002E7997" w:rsidRDefault="00AC7651" w:rsidP="00AC7651">
            <w:pPr>
              <w:jc w:val="center"/>
              <w:rPr>
                <w:rFonts w:eastAsia="Times New Roman" w:cstheme="minorHAnsi"/>
                <w:color w:val="000000"/>
              </w:rPr>
            </w:pPr>
            <w:r w:rsidRPr="002673A9">
              <w:t>892</w:t>
            </w:r>
          </w:p>
        </w:tc>
        <w:tc>
          <w:tcPr>
            <w:tcW w:w="2341" w:type="dxa"/>
          </w:tcPr>
          <w:p w14:paraId="0482FA4D" w14:textId="4DF56E10" w:rsidR="00AC7651" w:rsidRPr="002E7997" w:rsidRDefault="00AC7651" w:rsidP="00AC7651">
            <w:r w:rsidRPr="002673A9">
              <w:t xml:space="preserve">Position </w:t>
            </w:r>
            <w:r>
              <w:t xml:space="preserve">redirected to CCLD. </w:t>
            </w:r>
          </w:p>
        </w:tc>
      </w:tr>
      <w:tr w:rsidR="00AC7651" w:rsidRPr="00237000" w14:paraId="3D93AE3A" w14:textId="77777777" w:rsidTr="00215190">
        <w:trPr>
          <w:trHeight w:val="242"/>
        </w:trPr>
        <w:tc>
          <w:tcPr>
            <w:tcW w:w="1023" w:type="dxa"/>
          </w:tcPr>
          <w:p w14:paraId="4FE99A5F" w14:textId="2A463B32" w:rsidR="00AC7651" w:rsidRPr="002E7997" w:rsidRDefault="00AC7651" w:rsidP="00AC7651">
            <w:pPr>
              <w:jc w:val="center"/>
              <w:rPr>
                <w:rFonts w:cstheme="minorHAnsi"/>
                <w:color w:val="000000"/>
              </w:rPr>
            </w:pPr>
            <w:r w:rsidRPr="002673A9">
              <w:t>CDSS</w:t>
            </w:r>
          </w:p>
        </w:tc>
        <w:tc>
          <w:tcPr>
            <w:tcW w:w="1938" w:type="dxa"/>
          </w:tcPr>
          <w:p w14:paraId="4FD40607" w14:textId="6359ADC0" w:rsidR="00AC7651" w:rsidRPr="002E7997" w:rsidRDefault="00AC7651" w:rsidP="00AC7651">
            <w:pPr>
              <w:rPr>
                <w:rFonts w:cstheme="minorHAnsi"/>
                <w:color w:val="000000"/>
              </w:rPr>
            </w:pPr>
            <w:r w:rsidRPr="002673A9">
              <w:t>Associate Governmental Program Analyst</w:t>
            </w:r>
          </w:p>
        </w:tc>
        <w:tc>
          <w:tcPr>
            <w:tcW w:w="2260" w:type="dxa"/>
          </w:tcPr>
          <w:p w14:paraId="13F81A61" w14:textId="026B8E9F" w:rsidR="00AC7651" w:rsidRPr="002E7997" w:rsidRDefault="00AC7651" w:rsidP="00AC7651">
            <w:pPr>
              <w:rPr>
                <w:rFonts w:cstheme="minorHAnsi"/>
                <w:color w:val="000000"/>
              </w:rPr>
            </w:pPr>
            <w:r w:rsidRPr="002673A9">
              <w:t>Licensing Program</w:t>
            </w:r>
          </w:p>
        </w:tc>
        <w:tc>
          <w:tcPr>
            <w:tcW w:w="2026" w:type="dxa"/>
          </w:tcPr>
          <w:p w14:paraId="3018BAEE" w14:textId="734B2481" w:rsidR="00AC7651" w:rsidRPr="002E7997" w:rsidRDefault="00AC7651" w:rsidP="00AC7651">
            <w:pPr>
              <w:jc w:val="center"/>
              <w:rPr>
                <w:rFonts w:cstheme="minorHAnsi"/>
                <w:color w:val="000000"/>
              </w:rPr>
            </w:pPr>
            <w:r w:rsidRPr="002673A9">
              <w:t>6/28/2019</w:t>
            </w:r>
          </w:p>
        </w:tc>
        <w:tc>
          <w:tcPr>
            <w:tcW w:w="1008" w:type="dxa"/>
          </w:tcPr>
          <w:p w14:paraId="3FC7FF13" w14:textId="24C4524B" w:rsidR="00AC7651" w:rsidRPr="002E7997" w:rsidRDefault="00AC7651" w:rsidP="00AC7651">
            <w:pPr>
              <w:jc w:val="center"/>
              <w:rPr>
                <w:rFonts w:cstheme="minorHAnsi"/>
              </w:rPr>
            </w:pPr>
            <w:r w:rsidRPr="002673A9">
              <w:t>353</w:t>
            </w:r>
          </w:p>
        </w:tc>
        <w:tc>
          <w:tcPr>
            <w:tcW w:w="2341" w:type="dxa"/>
          </w:tcPr>
          <w:p w14:paraId="769141BC" w14:textId="5B8C3BB8" w:rsidR="00AC7651" w:rsidRPr="002E7997" w:rsidRDefault="00AC7651" w:rsidP="00AC7651">
            <w:pPr>
              <w:rPr>
                <w:color w:val="000000"/>
              </w:rPr>
            </w:pPr>
            <w:r w:rsidRPr="002673A9">
              <w:t xml:space="preserve">Position </w:t>
            </w:r>
            <w:r>
              <w:t>redirected to CCLD.</w:t>
            </w:r>
            <w:r w:rsidRPr="002673A9">
              <w:t xml:space="preserve"> </w:t>
            </w:r>
          </w:p>
        </w:tc>
      </w:tr>
    </w:tbl>
    <w:p w14:paraId="486CE532" w14:textId="77777777" w:rsidR="00F4045A" w:rsidRDefault="00F4045A" w:rsidP="00F4045A">
      <w:pPr>
        <w:pStyle w:val="Subtitle"/>
      </w:pPr>
    </w:p>
    <w:p w14:paraId="0D3DA8C5" w14:textId="77777777" w:rsidR="0080040B" w:rsidRDefault="0080040B" w:rsidP="003E7D4F"/>
    <w:p w14:paraId="4C864D79" w14:textId="11C50AEE" w:rsidR="00A56392" w:rsidRPr="00237000" w:rsidRDefault="066234BA" w:rsidP="006A7B40">
      <w:pPr>
        <w:pStyle w:val="Heading1"/>
      </w:pPr>
      <w:r w:rsidRPr="00237000">
        <w:t>RISKS</w:t>
      </w:r>
    </w:p>
    <w:p w14:paraId="4FEADF22" w14:textId="2DDBEEDE" w:rsidR="00DD15D5" w:rsidRDefault="00774C3F" w:rsidP="00DD15D5">
      <w:pPr>
        <w:spacing w:line="240" w:lineRule="auto"/>
        <w:rPr>
          <w:rFonts w:eastAsia="Arial" w:cstheme="minorHAnsi"/>
        </w:rPr>
      </w:pPr>
      <w:r w:rsidRPr="00A02C24">
        <w:rPr>
          <w:rFonts w:cstheme="minorHAnsi"/>
        </w:rPr>
        <w:t>For this reporting period</w:t>
      </w:r>
      <w:r w:rsidR="000D2F69">
        <w:rPr>
          <w:rFonts w:cstheme="minorHAnsi"/>
        </w:rPr>
        <w:t xml:space="preserve">, </w:t>
      </w:r>
      <w:r>
        <w:rPr>
          <w:rFonts w:cstheme="minorHAnsi"/>
        </w:rPr>
        <w:t xml:space="preserve">there </w:t>
      </w:r>
      <w:r w:rsidR="000C0C2B">
        <w:rPr>
          <w:rFonts w:cstheme="minorHAnsi"/>
        </w:rPr>
        <w:t>are</w:t>
      </w:r>
      <w:r w:rsidR="003A4E13">
        <w:rPr>
          <w:rFonts w:cstheme="minorHAnsi"/>
        </w:rPr>
        <w:t xml:space="preserve"> </w:t>
      </w:r>
      <w:r w:rsidR="005D58F7">
        <w:rPr>
          <w:rFonts w:cstheme="minorHAnsi"/>
        </w:rPr>
        <w:t>three</w:t>
      </w:r>
      <w:r w:rsidR="00632F28" w:rsidRPr="00A02C24">
        <w:rPr>
          <w:rFonts w:cstheme="minorHAnsi"/>
        </w:rPr>
        <w:t xml:space="preserve"> </w:t>
      </w:r>
      <w:r w:rsidRPr="00A02C24">
        <w:rPr>
          <w:rFonts w:cstheme="minorHAnsi"/>
        </w:rPr>
        <w:t>High Priority Ris</w:t>
      </w:r>
      <w:r>
        <w:rPr>
          <w:rFonts w:cstheme="minorHAnsi"/>
        </w:rPr>
        <w:t>ks</w:t>
      </w:r>
      <w:r w:rsidRPr="00A02C24">
        <w:rPr>
          <w:rFonts w:cstheme="minorHAnsi"/>
        </w:rPr>
        <w:t xml:space="preserve">. </w:t>
      </w:r>
      <w:r w:rsidR="00FF1673">
        <w:rPr>
          <w:rFonts w:cstheme="minorHAnsi"/>
        </w:rPr>
        <w:t>T</w:t>
      </w:r>
      <w:r w:rsidR="005D58F7">
        <w:rPr>
          <w:rFonts w:cstheme="minorHAnsi"/>
        </w:rPr>
        <w:t>wo</w:t>
      </w:r>
      <w:r w:rsidR="000C0C2B">
        <w:rPr>
          <w:rFonts w:cstheme="minorHAnsi"/>
        </w:rPr>
        <w:t xml:space="preserve"> </w:t>
      </w:r>
      <w:r>
        <w:rPr>
          <w:rFonts w:cstheme="minorHAnsi"/>
        </w:rPr>
        <w:t>new</w:t>
      </w:r>
      <w:r w:rsidRPr="00A02C24">
        <w:rPr>
          <w:rFonts w:cstheme="minorHAnsi"/>
        </w:rPr>
        <w:t xml:space="preserve"> High Priority risks </w:t>
      </w:r>
      <w:r w:rsidR="00317D80">
        <w:rPr>
          <w:rFonts w:cstheme="minorHAnsi"/>
        </w:rPr>
        <w:t xml:space="preserve">were </w:t>
      </w:r>
      <w:r w:rsidR="000808ED">
        <w:rPr>
          <w:rFonts w:cstheme="minorHAnsi"/>
        </w:rPr>
        <w:t>opened,</w:t>
      </w:r>
      <w:r w:rsidR="00E3724B">
        <w:rPr>
          <w:rFonts w:cstheme="minorHAnsi"/>
        </w:rPr>
        <w:t xml:space="preserve"> and</w:t>
      </w:r>
      <w:r w:rsidR="00F912D9">
        <w:rPr>
          <w:rFonts w:cstheme="minorHAnsi"/>
        </w:rPr>
        <w:t xml:space="preserve"> </w:t>
      </w:r>
      <w:r w:rsidR="000C0C2B">
        <w:rPr>
          <w:rFonts w:cstheme="minorHAnsi"/>
        </w:rPr>
        <w:t xml:space="preserve">no </w:t>
      </w:r>
      <w:r>
        <w:rPr>
          <w:rFonts w:cstheme="minorHAnsi"/>
        </w:rPr>
        <w:t>risk</w:t>
      </w:r>
      <w:r w:rsidR="000C0C2B">
        <w:rPr>
          <w:rFonts w:cstheme="minorHAnsi"/>
        </w:rPr>
        <w:t>s</w:t>
      </w:r>
      <w:r w:rsidRPr="00A02C24">
        <w:rPr>
          <w:rFonts w:cstheme="minorHAnsi"/>
        </w:rPr>
        <w:t xml:space="preserve"> </w:t>
      </w:r>
      <w:r w:rsidR="00F912D9">
        <w:rPr>
          <w:rFonts w:cstheme="minorHAnsi"/>
        </w:rPr>
        <w:t>w</w:t>
      </w:r>
      <w:r w:rsidR="000C0C2B">
        <w:rPr>
          <w:rFonts w:cstheme="minorHAnsi"/>
        </w:rPr>
        <w:t>ere</w:t>
      </w:r>
      <w:r w:rsidRPr="00A02C24">
        <w:rPr>
          <w:rFonts w:cstheme="minorHAnsi"/>
        </w:rPr>
        <w:t xml:space="preserve"> closed</w:t>
      </w:r>
      <w:r w:rsidR="00E3724B">
        <w:rPr>
          <w:rFonts w:eastAsia="Arial" w:cstheme="minorHAnsi"/>
        </w:rPr>
        <w:t>.</w:t>
      </w:r>
    </w:p>
    <w:p w14:paraId="43B81452" w14:textId="77777777" w:rsidR="00B301A7" w:rsidRDefault="00B301A7" w:rsidP="00DD15D5">
      <w:pPr>
        <w:spacing w:line="240" w:lineRule="auto"/>
        <w:rPr>
          <w:rFonts w:eastAsia="Arial" w:cstheme="minorHAnsi"/>
        </w:rPr>
      </w:pPr>
    </w:p>
    <w:p w14:paraId="13E8AAFD" w14:textId="55949C73" w:rsidR="002B4D95" w:rsidRPr="00D4250D" w:rsidRDefault="002B4D95" w:rsidP="006E0426">
      <w:pPr>
        <w:pStyle w:val="Heading2"/>
      </w:pPr>
      <w:bookmarkStart w:id="1" w:name="_Hlk19610588"/>
      <w:r>
        <w:t>New Risks</w:t>
      </w:r>
    </w:p>
    <w:tbl>
      <w:tblPr>
        <w:tblStyle w:val="TableGridLight"/>
        <w:tblW w:w="11070" w:type="dxa"/>
        <w:tblLook w:val="04A0" w:firstRow="1" w:lastRow="0" w:firstColumn="1" w:lastColumn="0" w:noHBand="0" w:noVBand="1"/>
      </w:tblPr>
      <w:tblGrid>
        <w:gridCol w:w="3505"/>
        <w:gridCol w:w="3150"/>
        <w:gridCol w:w="4415"/>
      </w:tblGrid>
      <w:tr w:rsidR="002B4D95" w:rsidRPr="00237000" w14:paraId="7C0849AC" w14:textId="77777777" w:rsidTr="008F1DCD">
        <w:trPr>
          <w:trHeight w:val="288"/>
          <w:tblHeader/>
        </w:trPr>
        <w:tc>
          <w:tcPr>
            <w:tcW w:w="3505" w:type="dxa"/>
            <w:shd w:val="clear" w:color="auto" w:fill="DAEEF3" w:themeFill="accent5" w:themeFillTint="33"/>
          </w:tcPr>
          <w:p w14:paraId="5FF468AD" w14:textId="2BF0CA58" w:rsidR="002B4D95" w:rsidRPr="00237000" w:rsidRDefault="002B4D95" w:rsidP="008F1DCD">
            <w:pPr>
              <w:rPr>
                <w:rFonts w:eastAsia="Times New Roman" w:cstheme="minorHAnsi"/>
                <w:b/>
                <w:bCs/>
              </w:rPr>
            </w:pPr>
            <w:r>
              <w:rPr>
                <w:rFonts w:eastAsia="Times New Roman" w:cstheme="minorHAnsi"/>
                <w:b/>
                <w:bCs/>
              </w:rPr>
              <w:t>New Risks</w:t>
            </w:r>
          </w:p>
        </w:tc>
        <w:tc>
          <w:tcPr>
            <w:tcW w:w="3150" w:type="dxa"/>
            <w:shd w:val="clear" w:color="auto" w:fill="DAEEF3" w:themeFill="accent5" w:themeFillTint="33"/>
          </w:tcPr>
          <w:p w14:paraId="3E609A9A" w14:textId="77777777" w:rsidR="002B4D95" w:rsidRPr="00237000" w:rsidRDefault="002B4D95" w:rsidP="008F1DCD">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1B17D30D" w14:textId="77777777" w:rsidR="002B4D95" w:rsidRPr="00237000" w:rsidRDefault="002B4D95" w:rsidP="008F1DCD">
            <w:pPr>
              <w:pStyle w:val="ListParagraph"/>
              <w:ind w:left="0"/>
              <w:rPr>
                <w:rFonts w:eastAsia="Times New Roman" w:cstheme="minorHAnsi"/>
                <w:bCs/>
              </w:rPr>
            </w:pPr>
            <w:r w:rsidRPr="00237000">
              <w:rPr>
                <w:rFonts w:eastAsia="Times New Roman" w:cstheme="minorHAnsi"/>
                <w:b/>
                <w:bCs/>
              </w:rPr>
              <w:t>Resolution</w:t>
            </w:r>
          </w:p>
        </w:tc>
      </w:tr>
      <w:tr w:rsidR="002B4D95" w:rsidRPr="00237000" w14:paraId="22DD6A87" w14:textId="77777777" w:rsidTr="008F1DCD">
        <w:trPr>
          <w:trHeight w:val="259"/>
        </w:trPr>
        <w:tc>
          <w:tcPr>
            <w:tcW w:w="3505" w:type="dxa"/>
          </w:tcPr>
          <w:p w14:paraId="10AAEDA2" w14:textId="77777777" w:rsidR="001D0661" w:rsidRDefault="001D0661" w:rsidP="008F1DCD">
            <w:pPr>
              <w:rPr>
                <w:rFonts w:eastAsia="Times New Roman" w:cstheme="minorHAnsi"/>
                <w:b/>
                <w:bCs/>
              </w:rPr>
            </w:pPr>
            <w:r w:rsidRPr="001D0661">
              <w:rPr>
                <w:rFonts w:eastAsia="Times New Roman" w:cstheme="minorHAnsi"/>
                <w:b/>
                <w:bCs/>
              </w:rPr>
              <w:t>Service Manager Leadership Effectiveness</w:t>
            </w:r>
          </w:p>
          <w:p w14:paraId="32776022" w14:textId="535618A1" w:rsidR="002B4D95" w:rsidRPr="00D67517" w:rsidRDefault="002B4D95" w:rsidP="008F1DCD">
            <w:pPr>
              <w:rPr>
                <w:rFonts w:eastAsia="Times New Roman" w:cstheme="minorHAnsi"/>
                <w:b/>
                <w:bCs/>
              </w:rPr>
            </w:pPr>
            <w:r w:rsidRPr="00D67517">
              <w:rPr>
                <w:rFonts w:eastAsia="Times New Roman" w:cstheme="minorHAnsi"/>
                <w:b/>
                <w:bCs/>
              </w:rPr>
              <w:t>RI-1</w:t>
            </w:r>
            <w:r w:rsidR="001D0661">
              <w:rPr>
                <w:rFonts w:eastAsia="Times New Roman" w:cstheme="minorHAnsi"/>
                <w:b/>
                <w:bCs/>
              </w:rPr>
              <w:t>69</w:t>
            </w:r>
          </w:p>
          <w:p w14:paraId="28AFBBF0" w14:textId="77777777" w:rsidR="002B4D95" w:rsidRPr="001C665C" w:rsidRDefault="002B4D95" w:rsidP="008F1DCD">
            <w:pPr>
              <w:rPr>
                <w:rFonts w:eastAsia="Times New Roman" w:cstheme="minorHAnsi"/>
                <w:i/>
                <w:iCs/>
              </w:rPr>
            </w:pPr>
            <w:r w:rsidRPr="001C665C">
              <w:rPr>
                <w:rFonts w:eastAsia="Times New Roman" w:cstheme="minorHAnsi"/>
                <w:i/>
                <w:iCs/>
              </w:rPr>
              <w:t xml:space="preserve">Description: </w:t>
            </w:r>
          </w:p>
          <w:p w14:paraId="78C9B9E1" w14:textId="79F58B32" w:rsidR="002B4D95" w:rsidRPr="00D67517" w:rsidRDefault="00EF64E7" w:rsidP="008F1DCD">
            <w:pPr>
              <w:rPr>
                <w:rFonts w:eastAsia="Times New Roman" w:cstheme="minorHAnsi"/>
                <w:b/>
                <w:bCs/>
                <w:color w:val="000000"/>
              </w:rPr>
            </w:pPr>
            <w:r w:rsidRPr="00EF64E7">
              <w:rPr>
                <w:rFonts w:eastAsia="Times New Roman" w:cstheme="minorHAnsi"/>
                <w:i/>
                <w:iCs/>
              </w:rPr>
              <w:t>Service Manager roles are shared between County Consultants and CDSS Managers. Effective and timely decision making are the primary attributes of Service Managers. If Service Managers cannot carry out this responsibility, Project delivery efficiency will suffer.</w:t>
            </w:r>
          </w:p>
        </w:tc>
        <w:tc>
          <w:tcPr>
            <w:tcW w:w="3150" w:type="dxa"/>
          </w:tcPr>
          <w:p w14:paraId="34AC9256" w14:textId="136F6C34" w:rsidR="002B4D95" w:rsidRPr="006441BE" w:rsidRDefault="00567753" w:rsidP="008F1DCD">
            <w:pPr>
              <w:rPr>
                <w:rFonts w:eastAsia="Times New Roman" w:cstheme="minorHAnsi"/>
                <w:color w:val="000000"/>
              </w:rPr>
            </w:pPr>
            <w:r w:rsidRPr="00567753">
              <w:rPr>
                <w:rFonts w:eastAsia="Times New Roman" w:cstheme="minorHAnsi"/>
              </w:rPr>
              <w:t>Lack of clarity and experience by the Service Managers may result in slower progress than needed, in-scope disputes, or a growing amount of technical debt.</w:t>
            </w:r>
          </w:p>
        </w:tc>
        <w:tc>
          <w:tcPr>
            <w:tcW w:w="4415" w:type="dxa"/>
            <w:noWrap/>
          </w:tcPr>
          <w:p w14:paraId="698CE93A" w14:textId="77777777" w:rsidR="00D664DE" w:rsidRPr="00D664DE" w:rsidRDefault="00D664DE" w:rsidP="00D664DE">
            <w:pPr>
              <w:rPr>
                <w:rFonts w:eastAsia="Times New Roman" w:cstheme="minorHAnsi"/>
              </w:rPr>
            </w:pPr>
            <w:r w:rsidRPr="00D664DE">
              <w:rPr>
                <w:rFonts w:eastAsia="Times New Roman" w:cstheme="minorHAnsi"/>
              </w:rPr>
              <w:t>1.) Document, socialize and reach agreement on the role of the Service Manager.</w:t>
            </w:r>
          </w:p>
          <w:p w14:paraId="5DDC3E5E" w14:textId="77777777" w:rsidR="00D664DE" w:rsidRPr="00D664DE" w:rsidRDefault="00D664DE" w:rsidP="00D664DE">
            <w:pPr>
              <w:rPr>
                <w:rFonts w:eastAsia="Times New Roman" w:cstheme="minorHAnsi"/>
              </w:rPr>
            </w:pPr>
            <w:r w:rsidRPr="00D664DE">
              <w:rPr>
                <w:rFonts w:eastAsia="Times New Roman" w:cstheme="minorHAnsi"/>
              </w:rPr>
              <w:t xml:space="preserve">2.) </w:t>
            </w:r>
            <w:proofErr w:type="gramStart"/>
            <w:r w:rsidRPr="00D664DE">
              <w:rPr>
                <w:rFonts w:eastAsia="Times New Roman" w:cstheme="minorHAnsi"/>
              </w:rPr>
              <w:t>Provide assistance</w:t>
            </w:r>
            <w:proofErr w:type="gramEnd"/>
            <w:r w:rsidRPr="00D664DE">
              <w:rPr>
                <w:rFonts w:eastAsia="Times New Roman" w:cstheme="minorHAnsi"/>
              </w:rPr>
              <w:t xml:space="preserve"> from the Product Chief &amp; Service Delivery Advisor</w:t>
            </w:r>
          </w:p>
          <w:p w14:paraId="51D63C8A" w14:textId="6551965B" w:rsidR="002B4D95" w:rsidRPr="00AE437A" w:rsidRDefault="00D664DE" w:rsidP="00D664DE">
            <w:pPr>
              <w:rPr>
                <w:rFonts w:cstheme="minorHAnsi"/>
                <w:spacing w:val="-1"/>
              </w:rPr>
            </w:pPr>
            <w:r w:rsidRPr="00D664DE">
              <w:rPr>
                <w:rFonts w:eastAsia="Times New Roman" w:cstheme="minorHAnsi"/>
              </w:rPr>
              <w:t>3.) ELT to monitor closely</w:t>
            </w:r>
            <w:r w:rsidR="002B4D95" w:rsidRPr="00882D36">
              <w:rPr>
                <w:rFonts w:cstheme="minorHAnsi"/>
                <w:i/>
                <w:iCs/>
                <w:spacing w:val="-1"/>
              </w:rPr>
              <w:t>.</w:t>
            </w:r>
          </w:p>
        </w:tc>
      </w:tr>
      <w:tr w:rsidR="00BA2FC1" w:rsidRPr="00237000" w14:paraId="1C09DFDE" w14:textId="77777777" w:rsidTr="008F1DCD">
        <w:trPr>
          <w:trHeight w:val="259"/>
        </w:trPr>
        <w:tc>
          <w:tcPr>
            <w:tcW w:w="3505" w:type="dxa"/>
          </w:tcPr>
          <w:p w14:paraId="77411870" w14:textId="77777777" w:rsidR="00F8422A" w:rsidRDefault="00F8422A" w:rsidP="00BA2FC1">
            <w:pPr>
              <w:rPr>
                <w:rFonts w:eastAsia="Times New Roman" w:cstheme="minorHAnsi"/>
                <w:b/>
                <w:bCs/>
              </w:rPr>
            </w:pPr>
            <w:r w:rsidRPr="00F8422A">
              <w:rPr>
                <w:rFonts w:eastAsia="Times New Roman" w:cstheme="minorHAnsi"/>
                <w:b/>
                <w:bCs/>
              </w:rPr>
              <w:t xml:space="preserve">FCED Delay Impacts to CARES Schedule </w:t>
            </w:r>
          </w:p>
          <w:p w14:paraId="1AB2CBDB" w14:textId="149D7292" w:rsidR="00BA2FC1" w:rsidRDefault="00BA2FC1" w:rsidP="00BA2FC1">
            <w:pPr>
              <w:rPr>
                <w:rFonts w:eastAsia="Times New Roman" w:cstheme="minorHAnsi"/>
                <w:b/>
                <w:bCs/>
              </w:rPr>
            </w:pPr>
            <w:r w:rsidRPr="00D67517">
              <w:rPr>
                <w:rFonts w:eastAsia="Times New Roman" w:cstheme="minorHAnsi"/>
                <w:b/>
                <w:bCs/>
              </w:rPr>
              <w:t>RI-1</w:t>
            </w:r>
            <w:r>
              <w:rPr>
                <w:rFonts w:eastAsia="Times New Roman" w:cstheme="minorHAnsi"/>
                <w:b/>
                <w:bCs/>
              </w:rPr>
              <w:t>70</w:t>
            </w:r>
          </w:p>
          <w:p w14:paraId="1C849706" w14:textId="77777777" w:rsidR="00BA2FC1" w:rsidRPr="001C665C" w:rsidRDefault="00BA2FC1" w:rsidP="00BA2FC1">
            <w:pPr>
              <w:rPr>
                <w:rFonts w:eastAsia="Times New Roman" w:cstheme="minorHAnsi"/>
                <w:i/>
                <w:iCs/>
              </w:rPr>
            </w:pPr>
            <w:r w:rsidRPr="001C665C">
              <w:rPr>
                <w:rFonts w:eastAsia="Times New Roman" w:cstheme="minorHAnsi"/>
                <w:i/>
                <w:iCs/>
              </w:rPr>
              <w:t xml:space="preserve">Description: </w:t>
            </w:r>
          </w:p>
          <w:p w14:paraId="19ACFD78" w14:textId="582684C3" w:rsidR="00BA2FC1" w:rsidRPr="00215190" w:rsidRDefault="0004438C" w:rsidP="00BA2FC1">
            <w:pPr>
              <w:rPr>
                <w:rFonts w:eastAsia="Times New Roman" w:cstheme="minorHAnsi"/>
              </w:rPr>
            </w:pPr>
            <w:r w:rsidRPr="00215190">
              <w:rPr>
                <w:rFonts w:eastAsia="Times New Roman" w:cstheme="minorHAnsi"/>
              </w:rPr>
              <w:t xml:space="preserve">Foster Care Eligibility Determination (FCED) Development for CARES depends on coordinated </w:t>
            </w:r>
            <w:r w:rsidRPr="00215190">
              <w:rPr>
                <w:rFonts w:eastAsia="Times New Roman" w:cstheme="minorHAnsi"/>
              </w:rPr>
              <w:lastRenderedPageBreak/>
              <w:t xml:space="preserve">development and deployment with </w:t>
            </w:r>
            <w:r w:rsidR="00A011BC" w:rsidRPr="00215190">
              <w:rPr>
                <w:rFonts w:eastAsia="Times New Roman" w:cstheme="minorHAnsi"/>
              </w:rPr>
              <w:t>C</w:t>
            </w:r>
            <w:r w:rsidR="00A011BC">
              <w:rPr>
                <w:rFonts w:eastAsia="Times New Roman" w:cstheme="minorHAnsi"/>
              </w:rPr>
              <w:t>al</w:t>
            </w:r>
            <w:r w:rsidR="00A011BC" w:rsidRPr="00215190">
              <w:rPr>
                <w:rFonts w:eastAsia="Times New Roman" w:cstheme="minorHAnsi"/>
              </w:rPr>
              <w:t>S</w:t>
            </w:r>
            <w:r w:rsidR="00A011BC">
              <w:rPr>
                <w:rFonts w:eastAsia="Times New Roman" w:cstheme="minorHAnsi"/>
              </w:rPr>
              <w:t>AWS</w:t>
            </w:r>
            <w:r w:rsidR="00A011BC" w:rsidRPr="00215190">
              <w:rPr>
                <w:rFonts w:eastAsia="Times New Roman" w:cstheme="minorHAnsi"/>
              </w:rPr>
              <w:t xml:space="preserve"> </w:t>
            </w:r>
            <w:r w:rsidRPr="00215190">
              <w:rPr>
                <w:rFonts w:eastAsia="Times New Roman" w:cstheme="minorHAnsi"/>
              </w:rPr>
              <w:t>project. The risk is that we may not be able to develop CARES within the current schedule.</w:t>
            </w:r>
          </w:p>
          <w:p w14:paraId="055FACCB" w14:textId="77777777" w:rsidR="00BA2FC1" w:rsidRPr="001D0661" w:rsidRDefault="00BA2FC1" w:rsidP="008F1DCD">
            <w:pPr>
              <w:rPr>
                <w:rFonts w:eastAsia="Times New Roman" w:cstheme="minorHAnsi"/>
                <w:b/>
                <w:bCs/>
              </w:rPr>
            </w:pPr>
          </w:p>
        </w:tc>
        <w:tc>
          <w:tcPr>
            <w:tcW w:w="3150" w:type="dxa"/>
          </w:tcPr>
          <w:p w14:paraId="4274A08B" w14:textId="4AC16B5E" w:rsidR="00BA2FC1" w:rsidRPr="00567753" w:rsidRDefault="00023EBD" w:rsidP="008F1DCD">
            <w:pPr>
              <w:rPr>
                <w:rFonts w:eastAsia="Times New Roman" w:cstheme="minorHAnsi"/>
              </w:rPr>
            </w:pPr>
            <w:r w:rsidRPr="00023EBD">
              <w:rPr>
                <w:rFonts w:eastAsia="Times New Roman" w:cstheme="minorHAnsi"/>
              </w:rPr>
              <w:lastRenderedPageBreak/>
              <w:t xml:space="preserve">Current </w:t>
            </w:r>
            <w:r w:rsidR="00A011BC" w:rsidRPr="00023EBD">
              <w:rPr>
                <w:rFonts w:eastAsia="Times New Roman" w:cstheme="minorHAnsi"/>
              </w:rPr>
              <w:t>C</w:t>
            </w:r>
            <w:r w:rsidR="00A011BC">
              <w:rPr>
                <w:rFonts w:eastAsia="Times New Roman" w:cstheme="minorHAnsi"/>
              </w:rPr>
              <w:t>al</w:t>
            </w:r>
            <w:r w:rsidR="00A011BC" w:rsidRPr="00023EBD">
              <w:rPr>
                <w:rFonts w:eastAsia="Times New Roman" w:cstheme="minorHAnsi"/>
              </w:rPr>
              <w:t>SAWS</w:t>
            </w:r>
            <w:r w:rsidRPr="00023EBD">
              <w:rPr>
                <w:rFonts w:eastAsia="Times New Roman" w:cstheme="minorHAnsi"/>
              </w:rPr>
              <w:t xml:space="preserve"> schedule will delay the development work in CARES.</w:t>
            </w:r>
          </w:p>
        </w:tc>
        <w:tc>
          <w:tcPr>
            <w:tcW w:w="4415" w:type="dxa"/>
            <w:noWrap/>
          </w:tcPr>
          <w:p w14:paraId="0F3FC233" w14:textId="7940D85A" w:rsidR="00BA2FC1" w:rsidRPr="00D664DE" w:rsidRDefault="00646843" w:rsidP="00D664DE">
            <w:pPr>
              <w:rPr>
                <w:rFonts w:eastAsia="Times New Roman" w:cstheme="minorHAnsi"/>
              </w:rPr>
            </w:pPr>
            <w:r w:rsidRPr="00646843">
              <w:rPr>
                <w:rFonts w:eastAsia="Times New Roman" w:cstheme="minorHAnsi"/>
              </w:rPr>
              <w:t xml:space="preserve">Conduct discussions with </w:t>
            </w:r>
            <w:r w:rsidR="00A011BC" w:rsidRPr="00646843">
              <w:rPr>
                <w:rFonts w:eastAsia="Times New Roman" w:cstheme="minorHAnsi"/>
              </w:rPr>
              <w:t>CalSAWS</w:t>
            </w:r>
            <w:r w:rsidRPr="00646843">
              <w:rPr>
                <w:rFonts w:eastAsia="Times New Roman" w:cstheme="minorHAnsi"/>
              </w:rPr>
              <w:t>, CDSS &amp; OSI Executive Management to confirm schedule impacts for CARES.</w:t>
            </w:r>
          </w:p>
        </w:tc>
      </w:tr>
    </w:tbl>
    <w:p w14:paraId="6A794D66" w14:textId="77777777" w:rsidR="002B4D95" w:rsidRDefault="002B4D95" w:rsidP="00215190"/>
    <w:p w14:paraId="3F9D62EB" w14:textId="77777777" w:rsidR="002B4D95" w:rsidRDefault="002B4D95" w:rsidP="00215190"/>
    <w:p w14:paraId="547812D3" w14:textId="4A9B3718" w:rsidR="00881E38" w:rsidRPr="00D4250D" w:rsidRDefault="00732C0E" w:rsidP="006E0426">
      <w:pPr>
        <w:pStyle w:val="Heading2"/>
      </w:pPr>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1"/>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783510" w:rsidRPr="00237000" w14:paraId="1DDFD12E" w14:textId="77777777" w:rsidTr="00844D1B">
        <w:trPr>
          <w:trHeight w:val="259"/>
        </w:trPr>
        <w:tc>
          <w:tcPr>
            <w:tcW w:w="3505" w:type="dxa"/>
          </w:tcPr>
          <w:p w14:paraId="4B2232C7" w14:textId="77777777" w:rsidR="00783510" w:rsidRPr="00D67517" w:rsidRDefault="00783510" w:rsidP="00783510">
            <w:pPr>
              <w:rPr>
                <w:rFonts w:eastAsia="Times New Roman" w:cstheme="minorHAnsi"/>
                <w:b/>
                <w:bCs/>
              </w:rPr>
            </w:pPr>
            <w:r w:rsidRPr="00D67517">
              <w:rPr>
                <w:rFonts w:eastAsia="Times New Roman" w:cstheme="minorHAnsi"/>
                <w:b/>
                <w:bCs/>
              </w:rPr>
              <w:t>Vendor Management and Coordination</w:t>
            </w:r>
          </w:p>
          <w:p w14:paraId="7A02DAC6" w14:textId="77777777" w:rsidR="00783510" w:rsidRPr="00D67517" w:rsidRDefault="00783510" w:rsidP="00783510">
            <w:pPr>
              <w:rPr>
                <w:rFonts w:eastAsia="Times New Roman" w:cstheme="minorHAnsi"/>
                <w:b/>
                <w:bCs/>
              </w:rPr>
            </w:pPr>
            <w:r w:rsidRPr="00D67517">
              <w:rPr>
                <w:rFonts w:eastAsia="Times New Roman" w:cstheme="minorHAnsi"/>
                <w:b/>
                <w:bCs/>
              </w:rPr>
              <w:t>RI-154</w:t>
            </w:r>
          </w:p>
          <w:p w14:paraId="5A8FE001" w14:textId="77777777" w:rsidR="00783510" w:rsidRPr="001C665C" w:rsidRDefault="00783510" w:rsidP="00783510">
            <w:pPr>
              <w:rPr>
                <w:rFonts w:eastAsia="Times New Roman" w:cstheme="minorHAnsi"/>
                <w:i/>
                <w:iCs/>
              </w:rPr>
            </w:pPr>
            <w:r w:rsidRPr="001C665C">
              <w:rPr>
                <w:rFonts w:eastAsia="Times New Roman" w:cstheme="minorHAnsi"/>
                <w:i/>
                <w:iCs/>
              </w:rPr>
              <w:t xml:space="preserve">Description: </w:t>
            </w:r>
          </w:p>
          <w:p w14:paraId="7BE869A5" w14:textId="5C916CCA" w:rsidR="00783510" w:rsidRPr="00D67517" w:rsidRDefault="00783510" w:rsidP="00783510">
            <w:pPr>
              <w:rPr>
                <w:rFonts w:eastAsia="Times New Roman" w:cstheme="minorHAnsi"/>
                <w:b/>
                <w:bCs/>
                <w:color w:val="000000"/>
              </w:rPr>
            </w:pPr>
            <w:r w:rsidRPr="001C665C">
              <w:rPr>
                <w:rFonts w:eastAsia="Times New Roman" w:cstheme="minorHAnsi"/>
                <w:i/>
                <w:iCs/>
              </w:rPr>
              <w:t>The coordination and mutual dependency in developing CARES requires higher degree of vendor management (PVS, PaaSIS and CDI) that the Project needs to address. The Project needs to develop a plan and methodology of how we will manage the work and communication across the development of the PaaS solution.</w:t>
            </w:r>
          </w:p>
        </w:tc>
        <w:tc>
          <w:tcPr>
            <w:tcW w:w="3150" w:type="dxa"/>
          </w:tcPr>
          <w:p w14:paraId="520766D6" w14:textId="77777777" w:rsidR="00783510" w:rsidRPr="001C665C" w:rsidRDefault="00783510" w:rsidP="00783510">
            <w:pPr>
              <w:rPr>
                <w:rFonts w:eastAsia="Times New Roman" w:cstheme="minorHAnsi"/>
              </w:rPr>
            </w:pPr>
            <w:r w:rsidRPr="001C665C">
              <w:rPr>
                <w:rFonts w:eastAsia="Times New Roman" w:cstheme="minorHAnsi"/>
              </w:rPr>
              <w:t xml:space="preserve">CARES </w:t>
            </w:r>
            <w:proofErr w:type="gramStart"/>
            <w:r w:rsidRPr="001C665C">
              <w:rPr>
                <w:rFonts w:eastAsia="Times New Roman" w:cstheme="minorHAnsi"/>
              </w:rPr>
              <w:t>has</w:t>
            </w:r>
            <w:proofErr w:type="gramEnd"/>
            <w:r w:rsidRPr="001C665C">
              <w:rPr>
                <w:rFonts w:eastAsia="Times New Roman" w:cstheme="minorHAnsi"/>
              </w:rPr>
              <w:t xml:space="preserve"> four major components (CARES application, CDI, Data Conversion &amp; System Implementation) which are necessary to achieve project goals and objectives.</w:t>
            </w:r>
          </w:p>
          <w:p w14:paraId="1E29EA89" w14:textId="0100F756" w:rsidR="00783510" w:rsidRPr="006441BE" w:rsidRDefault="00783510" w:rsidP="00783510">
            <w:pPr>
              <w:rPr>
                <w:rFonts w:eastAsia="Times New Roman" w:cstheme="minorHAnsi"/>
                <w:color w:val="000000"/>
              </w:rPr>
            </w:pPr>
            <w:r w:rsidRPr="001C665C">
              <w:rPr>
                <w:rFonts w:eastAsia="Times New Roman" w:cstheme="minorHAnsi"/>
              </w:rPr>
              <w:t>without an effective vendor management plan, issues will develop that will adversely affect project schedule, scope and cost.</w:t>
            </w:r>
          </w:p>
        </w:tc>
        <w:tc>
          <w:tcPr>
            <w:tcW w:w="4415" w:type="dxa"/>
            <w:noWrap/>
          </w:tcPr>
          <w:p w14:paraId="2F14D10F" w14:textId="77777777" w:rsidR="00783510" w:rsidRDefault="00783510" w:rsidP="00783510">
            <w:pPr>
              <w:rPr>
                <w:rFonts w:eastAsia="Times New Roman" w:cstheme="minorHAnsi"/>
              </w:rPr>
            </w:pPr>
            <w:r w:rsidRPr="001C665C">
              <w:rPr>
                <w:rFonts w:eastAsia="Times New Roman" w:cstheme="minorHAnsi"/>
              </w:rPr>
              <w:t>The Project will hold a Vendor Management training on vendor management that will be delivered to all State managers by August 2020</w:t>
            </w:r>
          </w:p>
          <w:p w14:paraId="70A4856D" w14:textId="77777777" w:rsidR="007B338F" w:rsidRDefault="007B338F" w:rsidP="00783510">
            <w:pPr>
              <w:rPr>
                <w:rFonts w:eastAsia="Times New Roman" w:cstheme="minorHAnsi"/>
                <w:spacing w:val="-1"/>
              </w:rPr>
            </w:pPr>
          </w:p>
          <w:p w14:paraId="35B354B8" w14:textId="0B9A0E1F" w:rsidR="007B338F" w:rsidRPr="00941EAD" w:rsidRDefault="007B338F" w:rsidP="00783510">
            <w:pPr>
              <w:rPr>
                <w:rFonts w:eastAsia="Times New Roman" w:cstheme="minorHAnsi"/>
                <w:i/>
                <w:iCs/>
                <w:spacing w:val="-1"/>
                <w:u w:val="single"/>
              </w:rPr>
            </w:pPr>
            <w:r w:rsidRPr="00941EAD">
              <w:rPr>
                <w:rFonts w:eastAsia="Times New Roman" w:cstheme="minorHAnsi"/>
                <w:i/>
                <w:iCs/>
                <w:spacing w:val="-1"/>
                <w:u w:val="single"/>
              </w:rPr>
              <w:t xml:space="preserve">Progress as of </w:t>
            </w:r>
            <w:r w:rsidR="007F3277">
              <w:rPr>
                <w:rFonts w:eastAsia="Times New Roman" w:cstheme="minorHAnsi"/>
                <w:i/>
                <w:iCs/>
                <w:spacing w:val="-1"/>
                <w:u w:val="single"/>
              </w:rPr>
              <w:t>June</w:t>
            </w:r>
            <w:r w:rsidR="00905FB0">
              <w:rPr>
                <w:rFonts w:eastAsia="Times New Roman" w:cstheme="minorHAnsi"/>
                <w:i/>
                <w:iCs/>
                <w:spacing w:val="-1"/>
                <w:u w:val="single"/>
              </w:rPr>
              <w:t xml:space="preserve"> 1</w:t>
            </w:r>
            <w:r w:rsidR="007F3277">
              <w:rPr>
                <w:rFonts w:eastAsia="Times New Roman" w:cstheme="minorHAnsi"/>
                <w:i/>
                <w:iCs/>
                <w:spacing w:val="-1"/>
                <w:u w:val="single"/>
              </w:rPr>
              <w:t>7</w:t>
            </w:r>
            <w:r w:rsidR="008A08D5">
              <w:rPr>
                <w:rFonts w:eastAsia="Times New Roman" w:cstheme="minorHAnsi"/>
                <w:i/>
                <w:iCs/>
                <w:spacing w:val="-1"/>
                <w:u w:val="single"/>
              </w:rPr>
              <w:t>, 2020:</w:t>
            </w:r>
          </w:p>
          <w:p w14:paraId="49174C88" w14:textId="78233B38" w:rsidR="007B338F" w:rsidRPr="00AE437A" w:rsidRDefault="007F3277" w:rsidP="007B338F">
            <w:pPr>
              <w:rPr>
                <w:rFonts w:cstheme="minorHAnsi"/>
                <w:spacing w:val="-1"/>
              </w:rPr>
            </w:pPr>
            <w:r w:rsidRPr="007F3277">
              <w:rPr>
                <w:rFonts w:cstheme="minorHAnsi"/>
                <w:i/>
                <w:iCs/>
                <w:spacing w:val="-1"/>
              </w:rPr>
              <w:t>Vendor Management Plan currently being updated pursuant to IPOC comments. During comment walkthrough on 6/8/20, IPOC has allowed additional time for plan to be completed, targeting VMP to be completed by mid/end June. Additionally, project is in process of developing the VMP Training Plan which will describe the tactical training process to execute the VMP strategy. VMP training must commence before 8/11/20 and be completed prior to the Salesforce IS vendor onboarding.</w:t>
            </w:r>
          </w:p>
        </w:tc>
      </w:tr>
    </w:tbl>
    <w:p w14:paraId="4B81DC3D" w14:textId="0C296297" w:rsidR="00BC7278" w:rsidRPr="00BC7278" w:rsidRDefault="00BC7278" w:rsidP="00BC7278">
      <w:pPr>
        <w:spacing w:line="240" w:lineRule="auto"/>
        <w:rPr>
          <w:rFonts w:ascii="Arial" w:eastAsia="Arial" w:hAnsi="Arial" w:cs="Arial"/>
          <w:sz w:val="20"/>
          <w:szCs w:val="20"/>
        </w:rPr>
      </w:pPr>
    </w:p>
    <w:p w14:paraId="48E8F625" w14:textId="77777777" w:rsidR="00E3724B" w:rsidRDefault="00E3724B" w:rsidP="006E4AF3">
      <w:pPr>
        <w:spacing w:line="240" w:lineRule="auto"/>
        <w:rPr>
          <w:rFonts w:ascii="Arial" w:eastAsia="Arial" w:hAnsi="Arial" w:cs="Arial"/>
          <w:sz w:val="20"/>
          <w:szCs w:val="20"/>
        </w:rPr>
      </w:pPr>
    </w:p>
    <w:p w14:paraId="58C47341" w14:textId="24128C63" w:rsidR="00382A29" w:rsidRPr="00D96285" w:rsidRDefault="00382A29" w:rsidP="006A7B40">
      <w:pPr>
        <w:pStyle w:val="Heading1"/>
      </w:pPr>
      <w:r w:rsidRPr="00D96285">
        <w:t>ISSUES</w:t>
      </w:r>
    </w:p>
    <w:p w14:paraId="77785B4C" w14:textId="15CB78A2" w:rsidR="008A08D5" w:rsidRDefault="00632F28" w:rsidP="000111D4">
      <w:pPr>
        <w:spacing w:line="240" w:lineRule="auto"/>
        <w:rPr>
          <w:rFonts w:cstheme="minorHAnsi"/>
        </w:rPr>
      </w:pPr>
      <w:r w:rsidRPr="00A02C24">
        <w:rPr>
          <w:rFonts w:cstheme="minorHAnsi"/>
        </w:rPr>
        <w:t>For this reporting period</w:t>
      </w:r>
      <w:r>
        <w:rPr>
          <w:rFonts w:cstheme="minorHAnsi"/>
        </w:rPr>
        <w:t xml:space="preserve">, there are </w:t>
      </w:r>
      <w:r w:rsidR="00BA2FC1">
        <w:rPr>
          <w:rFonts w:cstheme="minorHAnsi"/>
        </w:rPr>
        <w:t>two</w:t>
      </w:r>
      <w:r w:rsidR="006E3219" w:rsidRPr="00A02C24">
        <w:rPr>
          <w:rFonts w:cstheme="minorHAnsi"/>
        </w:rPr>
        <w:t xml:space="preserve"> </w:t>
      </w:r>
      <w:r w:rsidRPr="00A02C24">
        <w:rPr>
          <w:rFonts w:cstheme="minorHAnsi"/>
        </w:rPr>
        <w:t xml:space="preserve">High Priority </w:t>
      </w:r>
      <w:r>
        <w:rPr>
          <w:rFonts w:cstheme="minorHAnsi"/>
        </w:rPr>
        <w:t>Issues. N</w:t>
      </w:r>
      <w:r w:rsidR="00322627">
        <w:rPr>
          <w:rFonts w:cstheme="minorHAnsi"/>
        </w:rPr>
        <w:t xml:space="preserve">o </w:t>
      </w:r>
      <w:r w:rsidR="00044D86">
        <w:rPr>
          <w:rFonts w:cstheme="minorHAnsi"/>
        </w:rPr>
        <w:t xml:space="preserve">new </w:t>
      </w:r>
      <w:r w:rsidR="004B3F50" w:rsidRPr="000E7A0E">
        <w:rPr>
          <w:rFonts w:cstheme="minorHAnsi"/>
        </w:rPr>
        <w:t xml:space="preserve">High Priority issue </w:t>
      </w:r>
      <w:r w:rsidR="00044D86">
        <w:rPr>
          <w:rFonts w:cstheme="minorHAnsi"/>
        </w:rPr>
        <w:t>w</w:t>
      </w:r>
      <w:r w:rsidR="00322627">
        <w:rPr>
          <w:rFonts w:cstheme="minorHAnsi"/>
        </w:rPr>
        <w:t>ere</w:t>
      </w:r>
      <w:r w:rsidR="00044D86">
        <w:rPr>
          <w:rFonts w:cstheme="minorHAnsi"/>
        </w:rPr>
        <w:t xml:space="preserve"> </w:t>
      </w:r>
      <w:r w:rsidR="004B3F50" w:rsidRPr="000E7A0E">
        <w:rPr>
          <w:rFonts w:cstheme="minorHAnsi"/>
        </w:rPr>
        <w:t>open</w:t>
      </w:r>
      <w:r w:rsidR="00044D86">
        <w:rPr>
          <w:rFonts w:cstheme="minorHAnsi"/>
        </w:rPr>
        <w:t>ed</w:t>
      </w:r>
      <w:r w:rsidR="005C069A">
        <w:rPr>
          <w:rFonts w:cstheme="minorHAnsi"/>
        </w:rPr>
        <w:t>,</w:t>
      </w:r>
      <w:r w:rsidR="004B3F50" w:rsidRPr="000E7A0E">
        <w:rPr>
          <w:rFonts w:cstheme="minorHAnsi"/>
        </w:rPr>
        <w:t xml:space="preserve"> </w:t>
      </w:r>
      <w:r w:rsidR="006E3219">
        <w:rPr>
          <w:rFonts w:cstheme="minorHAnsi"/>
        </w:rPr>
        <w:t>one</w:t>
      </w:r>
      <w:r w:rsidR="006E3219" w:rsidRPr="000E7A0E">
        <w:rPr>
          <w:rFonts w:cstheme="minorHAnsi"/>
        </w:rPr>
        <w:t xml:space="preserve"> </w:t>
      </w:r>
      <w:r w:rsidR="004B3F50" w:rsidRPr="000E7A0E">
        <w:rPr>
          <w:rFonts w:cstheme="minorHAnsi"/>
        </w:rPr>
        <w:t xml:space="preserve">issue </w:t>
      </w:r>
      <w:r w:rsidR="006E3219">
        <w:rPr>
          <w:rFonts w:cstheme="minorHAnsi"/>
        </w:rPr>
        <w:t>was</w:t>
      </w:r>
      <w:r w:rsidR="004B3F50" w:rsidRPr="000E7A0E">
        <w:rPr>
          <w:rFonts w:cstheme="minorHAnsi"/>
        </w:rPr>
        <w:t xml:space="preserve"> </w:t>
      </w:r>
      <w:r w:rsidR="007926C9">
        <w:rPr>
          <w:rFonts w:cstheme="minorHAnsi"/>
        </w:rPr>
        <w:t>moved to an observation</w:t>
      </w:r>
      <w:r w:rsidR="00955B94">
        <w:rPr>
          <w:rFonts w:cstheme="minorHAnsi"/>
        </w:rPr>
        <w:t xml:space="preserve"> and one </w:t>
      </w:r>
      <w:r w:rsidR="00BA2FC1">
        <w:rPr>
          <w:rFonts w:cstheme="minorHAnsi"/>
        </w:rPr>
        <w:t>i</w:t>
      </w:r>
      <w:r w:rsidR="00955B94">
        <w:rPr>
          <w:rFonts w:cstheme="minorHAnsi"/>
        </w:rPr>
        <w:t>ssue closed</w:t>
      </w:r>
    </w:p>
    <w:p w14:paraId="405B193D" w14:textId="6F03EE27" w:rsidR="00FF5796" w:rsidRPr="00D4250D" w:rsidRDefault="00322627" w:rsidP="006E0426">
      <w:pPr>
        <w:pStyle w:val="Heading2"/>
      </w:pPr>
      <w:r>
        <w:t xml:space="preserve">Continued </w:t>
      </w:r>
      <w:r w:rsidR="00FF5796">
        <w:t>Issues</w:t>
      </w:r>
    </w:p>
    <w:tbl>
      <w:tblPr>
        <w:tblStyle w:val="TableGridLight"/>
        <w:tblW w:w="11070" w:type="dxa"/>
        <w:tblLook w:val="04A0" w:firstRow="1" w:lastRow="0" w:firstColumn="1" w:lastColumn="0" w:noHBand="0" w:noVBand="1"/>
      </w:tblPr>
      <w:tblGrid>
        <w:gridCol w:w="3505"/>
        <w:gridCol w:w="3150"/>
        <w:gridCol w:w="4415"/>
      </w:tblGrid>
      <w:tr w:rsidR="00FF5796" w:rsidRPr="00237000" w14:paraId="224427E9" w14:textId="77777777" w:rsidTr="00941EAD">
        <w:trPr>
          <w:trHeight w:val="288"/>
          <w:tblHeader/>
        </w:trPr>
        <w:tc>
          <w:tcPr>
            <w:tcW w:w="3505" w:type="dxa"/>
            <w:shd w:val="clear" w:color="auto" w:fill="DAEEF3" w:themeFill="accent5" w:themeFillTint="33"/>
          </w:tcPr>
          <w:p w14:paraId="01E41B3F" w14:textId="4140CAF7" w:rsidR="00FF5796" w:rsidRPr="00237000" w:rsidRDefault="008B4CF2" w:rsidP="00E22479">
            <w:pPr>
              <w:rPr>
                <w:rFonts w:eastAsia="Times New Roman" w:cstheme="minorHAnsi"/>
                <w:b/>
                <w:bCs/>
              </w:rPr>
            </w:pPr>
            <w:r>
              <w:rPr>
                <w:rFonts w:eastAsia="Times New Roman" w:cstheme="minorHAnsi"/>
                <w:b/>
                <w:bCs/>
              </w:rPr>
              <w:t xml:space="preserve">Continued </w:t>
            </w:r>
            <w:r w:rsidR="00FF5796">
              <w:rPr>
                <w:rFonts w:eastAsia="Times New Roman" w:cstheme="minorHAnsi"/>
                <w:b/>
                <w:bCs/>
              </w:rPr>
              <w:t>Issues</w:t>
            </w:r>
          </w:p>
        </w:tc>
        <w:tc>
          <w:tcPr>
            <w:tcW w:w="3150" w:type="dxa"/>
            <w:shd w:val="clear" w:color="auto" w:fill="DAEEF3" w:themeFill="accent5" w:themeFillTint="33"/>
          </w:tcPr>
          <w:p w14:paraId="26F5EA73" w14:textId="77777777" w:rsidR="00FF5796" w:rsidRPr="00237000" w:rsidRDefault="00FF5796" w:rsidP="00E22479">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432FF7D9" w14:textId="77777777" w:rsidR="00FF5796" w:rsidRPr="00237000" w:rsidRDefault="00FF5796" w:rsidP="00E22479">
            <w:pPr>
              <w:pStyle w:val="ListParagraph"/>
              <w:ind w:left="0"/>
              <w:rPr>
                <w:rFonts w:eastAsia="Times New Roman" w:cstheme="minorHAnsi"/>
                <w:bCs/>
              </w:rPr>
            </w:pPr>
            <w:r w:rsidRPr="00237000">
              <w:rPr>
                <w:rFonts w:eastAsia="Times New Roman" w:cstheme="minorHAnsi"/>
                <w:b/>
                <w:bCs/>
              </w:rPr>
              <w:t>Resolution</w:t>
            </w:r>
          </w:p>
        </w:tc>
      </w:tr>
      <w:tr w:rsidR="00632F28" w:rsidRPr="00237000" w14:paraId="5885AF1E" w14:textId="77777777" w:rsidTr="00941EAD">
        <w:trPr>
          <w:trHeight w:val="288"/>
        </w:trPr>
        <w:tc>
          <w:tcPr>
            <w:tcW w:w="3505" w:type="dxa"/>
            <w:shd w:val="clear" w:color="auto" w:fill="auto"/>
          </w:tcPr>
          <w:p w14:paraId="3CBCE6E9" w14:textId="2A1D54AE" w:rsidR="002B70CA" w:rsidRDefault="002B70CA" w:rsidP="00E22479">
            <w:pPr>
              <w:rPr>
                <w:rFonts w:eastAsia="Times New Roman" w:cstheme="minorHAnsi"/>
                <w:b/>
                <w:bCs/>
              </w:rPr>
            </w:pPr>
            <w:r w:rsidRPr="002B70CA">
              <w:rPr>
                <w:rFonts w:eastAsia="Times New Roman" w:cstheme="minorHAnsi"/>
                <w:b/>
                <w:bCs/>
              </w:rPr>
              <w:t>Lack of fully defined System Security Plan (SSP)</w:t>
            </w:r>
          </w:p>
          <w:p w14:paraId="667FEB4E" w14:textId="496B843D" w:rsidR="00632F28" w:rsidRDefault="00632F28" w:rsidP="00E22479">
            <w:pPr>
              <w:rPr>
                <w:rFonts w:eastAsia="Times New Roman" w:cstheme="minorHAnsi"/>
                <w:b/>
                <w:bCs/>
              </w:rPr>
            </w:pPr>
            <w:r>
              <w:rPr>
                <w:rFonts w:eastAsia="Times New Roman" w:cstheme="minorHAnsi"/>
                <w:b/>
                <w:bCs/>
              </w:rPr>
              <w:t>RI-135</w:t>
            </w:r>
          </w:p>
          <w:p w14:paraId="65C689A0" w14:textId="77777777" w:rsidR="00AC2490" w:rsidRDefault="00AC2490" w:rsidP="00E22479">
            <w:pPr>
              <w:rPr>
                <w:rFonts w:eastAsia="Times New Roman" w:cstheme="minorHAnsi"/>
                <w:i/>
                <w:iCs/>
              </w:rPr>
            </w:pPr>
            <w:r w:rsidRPr="00824112">
              <w:rPr>
                <w:rFonts w:eastAsia="Times New Roman" w:cstheme="minorHAnsi"/>
                <w:i/>
                <w:iCs/>
              </w:rPr>
              <w:t>Description:</w:t>
            </w:r>
          </w:p>
          <w:p w14:paraId="58A9B6F7" w14:textId="4CA4D42E" w:rsidR="00D1496E" w:rsidRPr="00941EAD" w:rsidRDefault="00D1496E" w:rsidP="00E22479">
            <w:pPr>
              <w:rPr>
                <w:rFonts w:eastAsia="Times New Roman" w:cstheme="minorHAnsi"/>
                <w:i/>
                <w:iCs/>
              </w:rPr>
            </w:pPr>
            <w:r w:rsidRPr="00941EAD">
              <w:rPr>
                <w:rFonts w:eastAsia="Times New Roman" w:cstheme="minorHAnsi"/>
                <w:i/>
                <w:iCs/>
              </w:rPr>
              <w:t xml:space="preserve">CWS-CARES project lacks a fully defined Security Plan that covers all aspects of secure handling of application code and data. An SSP is the process of development but this plan for the project should be a "living document" frequently updated to include Planning, Development, and Deployment information. The lack of clearly defined security protocols, security training (which the plan would describe) is already causing some impacts to the project (through </w:t>
            </w:r>
            <w:r w:rsidRPr="00941EAD">
              <w:rPr>
                <w:rFonts w:eastAsia="Times New Roman" w:cstheme="minorHAnsi"/>
                <w:i/>
                <w:iCs/>
              </w:rPr>
              <w:lastRenderedPageBreak/>
              <w:t>security incidents occurring after Snapshot 1.0 Release)</w:t>
            </w:r>
          </w:p>
        </w:tc>
        <w:tc>
          <w:tcPr>
            <w:tcW w:w="3150" w:type="dxa"/>
            <w:shd w:val="clear" w:color="auto" w:fill="auto"/>
          </w:tcPr>
          <w:p w14:paraId="01DCFDE5" w14:textId="6BBB6AA4" w:rsidR="00632F28" w:rsidRPr="00941EAD" w:rsidRDefault="00AB157F" w:rsidP="00E22479">
            <w:pPr>
              <w:rPr>
                <w:rFonts w:eastAsia="Times New Roman" w:cstheme="minorHAnsi"/>
              </w:rPr>
            </w:pPr>
            <w:r w:rsidRPr="00AB157F">
              <w:rPr>
                <w:rFonts w:eastAsia="Times New Roman" w:cstheme="minorHAnsi"/>
              </w:rPr>
              <w:lastRenderedPageBreak/>
              <w:t>The lack of a defined system security plans leaves the project without clearly defined security protocols for items in production and products in the development stage and environments.</w:t>
            </w:r>
          </w:p>
        </w:tc>
        <w:tc>
          <w:tcPr>
            <w:tcW w:w="4415" w:type="dxa"/>
            <w:shd w:val="clear" w:color="auto" w:fill="auto"/>
            <w:noWrap/>
          </w:tcPr>
          <w:p w14:paraId="1DB23C22" w14:textId="381A7F60" w:rsidR="00DE1DC1" w:rsidRPr="00DE1DC1" w:rsidRDefault="00326503" w:rsidP="00DE1DC1">
            <w:pPr>
              <w:pStyle w:val="ListParagraph"/>
              <w:ind w:left="0"/>
              <w:rPr>
                <w:rFonts w:eastAsia="Times New Roman" w:cstheme="minorHAnsi"/>
              </w:rPr>
            </w:pPr>
            <w:r w:rsidRPr="00326503">
              <w:rPr>
                <w:rFonts w:eastAsia="Times New Roman" w:cstheme="minorHAnsi"/>
              </w:rPr>
              <w:t>IV&amp;V recommends that dedicated resources be allotted in developing this plan</w:t>
            </w:r>
            <w:r w:rsidR="00874C7C">
              <w:rPr>
                <w:rFonts w:eastAsia="Times New Roman" w:cstheme="minorHAnsi"/>
              </w:rPr>
              <w:t>,</w:t>
            </w:r>
            <w:r w:rsidRPr="00326503">
              <w:rPr>
                <w:rFonts w:eastAsia="Times New Roman" w:cstheme="minorHAnsi"/>
              </w:rPr>
              <w:t xml:space="preserve"> </w:t>
            </w:r>
            <w:r w:rsidR="00DE1DC1" w:rsidRPr="00DE1DC1">
              <w:rPr>
                <w:rFonts w:eastAsia="Times New Roman" w:cstheme="minorHAnsi"/>
              </w:rPr>
              <w:t xml:space="preserve">and </w:t>
            </w:r>
            <w:r w:rsidR="00874C7C">
              <w:rPr>
                <w:rFonts w:eastAsia="Times New Roman" w:cstheme="minorHAnsi"/>
              </w:rPr>
              <w:t xml:space="preserve">that </w:t>
            </w:r>
            <w:r w:rsidR="00080163">
              <w:rPr>
                <w:rFonts w:eastAsia="Times New Roman" w:cstheme="minorHAnsi"/>
              </w:rPr>
              <w:t xml:space="preserve">the plan </w:t>
            </w:r>
            <w:r w:rsidR="00874C7C">
              <w:rPr>
                <w:rFonts w:eastAsia="Times New Roman" w:cstheme="minorHAnsi"/>
              </w:rPr>
              <w:t xml:space="preserve">is </w:t>
            </w:r>
            <w:r w:rsidR="00DE1DC1" w:rsidRPr="00DE1DC1">
              <w:rPr>
                <w:rFonts w:eastAsia="Times New Roman" w:cstheme="minorHAnsi"/>
              </w:rPr>
              <w:t xml:space="preserve">reviewed by appropriate stakeholders </w:t>
            </w:r>
            <w:r w:rsidR="00080163">
              <w:rPr>
                <w:rFonts w:eastAsia="Times New Roman" w:cstheme="minorHAnsi"/>
              </w:rPr>
              <w:t>for subsequent communication of</w:t>
            </w:r>
            <w:r w:rsidR="00DE1DC1" w:rsidRPr="00DE1DC1">
              <w:rPr>
                <w:rFonts w:eastAsia="Times New Roman" w:cstheme="minorHAnsi"/>
              </w:rPr>
              <w:t xml:space="preserve"> the security controls that need to be in place for the rest of the project team members.</w:t>
            </w:r>
          </w:p>
          <w:p w14:paraId="62B729EA" w14:textId="77777777" w:rsidR="00326503" w:rsidRDefault="00326503" w:rsidP="00E22479">
            <w:pPr>
              <w:pStyle w:val="ListParagraph"/>
              <w:ind w:left="0"/>
              <w:rPr>
                <w:rFonts w:eastAsia="Times New Roman" w:cstheme="minorHAnsi"/>
              </w:rPr>
            </w:pPr>
          </w:p>
          <w:p w14:paraId="548E3F69" w14:textId="3AFE2F88" w:rsidR="00326503" w:rsidRPr="00941EAD" w:rsidRDefault="00326503" w:rsidP="00E22479">
            <w:pPr>
              <w:pStyle w:val="ListParagraph"/>
              <w:ind w:left="0"/>
              <w:rPr>
                <w:rFonts w:eastAsia="Times New Roman" w:cstheme="minorHAnsi"/>
                <w:i/>
                <w:iCs/>
                <w:u w:val="single"/>
              </w:rPr>
            </w:pPr>
            <w:r w:rsidRPr="00941EAD">
              <w:rPr>
                <w:rFonts w:eastAsia="Times New Roman" w:cstheme="minorHAnsi"/>
                <w:i/>
                <w:iCs/>
                <w:u w:val="single"/>
              </w:rPr>
              <w:t xml:space="preserve">Status as of </w:t>
            </w:r>
            <w:r w:rsidR="00644361">
              <w:rPr>
                <w:rFonts w:eastAsia="Times New Roman" w:cstheme="minorHAnsi"/>
                <w:i/>
                <w:iCs/>
                <w:u w:val="single"/>
              </w:rPr>
              <w:t xml:space="preserve">June </w:t>
            </w:r>
            <w:r w:rsidR="003B0268">
              <w:rPr>
                <w:rFonts w:eastAsia="Times New Roman" w:cstheme="minorHAnsi"/>
                <w:i/>
                <w:iCs/>
                <w:u w:val="single"/>
              </w:rPr>
              <w:t>15</w:t>
            </w:r>
            <w:r w:rsidRPr="00941EAD">
              <w:rPr>
                <w:rFonts w:eastAsia="Times New Roman" w:cstheme="minorHAnsi"/>
                <w:i/>
                <w:iCs/>
                <w:u w:val="single"/>
              </w:rPr>
              <w:t>, 2020:</w:t>
            </w:r>
          </w:p>
          <w:p w14:paraId="1604FDB4" w14:textId="31CD178E" w:rsidR="00BE1619" w:rsidRPr="00941EAD" w:rsidRDefault="00840378" w:rsidP="00E22479">
            <w:pPr>
              <w:pStyle w:val="ListParagraph"/>
              <w:ind w:left="0"/>
              <w:rPr>
                <w:rFonts w:eastAsia="Times New Roman" w:cstheme="minorHAnsi"/>
              </w:rPr>
            </w:pPr>
            <w:r w:rsidRPr="00941EAD">
              <w:rPr>
                <w:rFonts w:eastAsia="Times New Roman" w:cstheme="minorHAnsi"/>
                <w:i/>
                <w:iCs/>
              </w:rPr>
              <w:t>Development of CARES-Live SSP is on hold pending recruitment of the Project Information Security Chief.</w:t>
            </w:r>
          </w:p>
        </w:tc>
      </w:tr>
      <w:tr w:rsidR="00044D86" w:rsidRPr="00237000" w14:paraId="144A3EDD" w14:textId="77777777" w:rsidTr="00941EAD">
        <w:trPr>
          <w:trHeight w:val="259"/>
        </w:trPr>
        <w:tc>
          <w:tcPr>
            <w:tcW w:w="3505" w:type="dxa"/>
          </w:tcPr>
          <w:p w14:paraId="0A36D6B0" w14:textId="77777777" w:rsidR="00044D86" w:rsidRPr="00D67517" w:rsidRDefault="00044D86" w:rsidP="00044D86">
            <w:pPr>
              <w:rPr>
                <w:rFonts w:eastAsia="Times New Roman" w:cstheme="minorHAnsi"/>
                <w:b/>
                <w:bCs/>
              </w:rPr>
            </w:pPr>
            <w:r w:rsidRPr="00D67517">
              <w:rPr>
                <w:rFonts w:eastAsia="Times New Roman" w:cstheme="minorHAnsi"/>
                <w:b/>
                <w:bCs/>
              </w:rPr>
              <w:t xml:space="preserve">Lack of number of </w:t>
            </w:r>
            <w:proofErr w:type="gramStart"/>
            <w:r w:rsidRPr="00D67517">
              <w:rPr>
                <w:rFonts w:eastAsia="Times New Roman" w:cstheme="minorHAnsi"/>
                <w:b/>
                <w:bCs/>
              </w:rPr>
              <w:t>sufficient</w:t>
            </w:r>
            <w:proofErr w:type="gramEnd"/>
            <w:r w:rsidRPr="00D67517">
              <w:rPr>
                <w:rFonts w:eastAsia="Times New Roman" w:cstheme="minorHAnsi"/>
                <w:b/>
                <w:bCs/>
              </w:rPr>
              <w:t xml:space="preserve"> OSI Leadership staff</w:t>
            </w:r>
          </w:p>
          <w:p w14:paraId="74D6CB44" w14:textId="77777777" w:rsidR="00044D86" w:rsidRPr="00D67517" w:rsidRDefault="00044D86" w:rsidP="00044D86">
            <w:pPr>
              <w:rPr>
                <w:rFonts w:eastAsia="Times New Roman" w:cstheme="minorHAnsi"/>
                <w:b/>
                <w:bCs/>
              </w:rPr>
            </w:pPr>
            <w:r w:rsidRPr="00D67517">
              <w:rPr>
                <w:rFonts w:eastAsia="Times New Roman" w:cstheme="minorHAnsi"/>
                <w:b/>
                <w:bCs/>
              </w:rPr>
              <w:t>RI-155</w:t>
            </w:r>
          </w:p>
          <w:p w14:paraId="6F40EBC8" w14:textId="77777777" w:rsidR="00044D86" w:rsidRPr="001C665C" w:rsidRDefault="00044D86" w:rsidP="00044D86">
            <w:pPr>
              <w:rPr>
                <w:rFonts w:eastAsia="Times New Roman" w:cstheme="minorHAnsi"/>
                <w:i/>
                <w:iCs/>
              </w:rPr>
            </w:pPr>
            <w:r w:rsidRPr="001C665C">
              <w:rPr>
                <w:rFonts w:eastAsia="Times New Roman" w:cstheme="minorHAnsi"/>
                <w:i/>
                <w:iCs/>
              </w:rPr>
              <w:t xml:space="preserve">Description: </w:t>
            </w:r>
          </w:p>
          <w:p w14:paraId="1721503B" w14:textId="28A25011" w:rsidR="00044D86" w:rsidRPr="00665202" w:rsidRDefault="00044D86" w:rsidP="00044D86">
            <w:pPr>
              <w:rPr>
                <w:rFonts w:eastAsia="Times New Roman" w:cstheme="minorHAnsi"/>
              </w:rPr>
            </w:pPr>
            <w:r w:rsidRPr="003D2E5E">
              <w:rPr>
                <w:rFonts w:eastAsia="Times New Roman" w:cstheme="minorHAnsi"/>
                <w:i/>
                <w:iCs/>
              </w:rPr>
              <w:t>The desired experience for these positions is not readily available in the state's IT workforce. Private sector experience typically provides a higher level of compensation than the state provides.</w:t>
            </w:r>
          </w:p>
        </w:tc>
        <w:tc>
          <w:tcPr>
            <w:tcW w:w="3150" w:type="dxa"/>
          </w:tcPr>
          <w:p w14:paraId="740FB176" w14:textId="79B21EDF" w:rsidR="00044D86" w:rsidRPr="001A095C" w:rsidRDefault="00044D86" w:rsidP="00044D86">
            <w:pPr>
              <w:rPr>
                <w:rFonts w:eastAsia="Times New Roman" w:cstheme="minorHAnsi"/>
                <w:b/>
                <w:bCs/>
                <w:color w:val="FFFFFF"/>
              </w:rPr>
            </w:pPr>
            <w:r w:rsidRPr="003D2E5E">
              <w:rPr>
                <w:rFonts w:eastAsia="Times New Roman" w:cstheme="minorHAnsi"/>
              </w:rPr>
              <w:t>Not being able to fill these positions with staff who are sufficiently experienced to handle their roles places a workload burden on higher levels of management and puts the project at risk of sacrificing time or quality.</w:t>
            </w:r>
          </w:p>
        </w:tc>
        <w:tc>
          <w:tcPr>
            <w:tcW w:w="4415" w:type="dxa"/>
            <w:noWrap/>
          </w:tcPr>
          <w:p w14:paraId="29AB0E67" w14:textId="77777777" w:rsidR="00044D86" w:rsidRPr="003D2E5E" w:rsidRDefault="00044D86" w:rsidP="00044D86">
            <w:pPr>
              <w:rPr>
                <w:rFonts w:eastAsia="Times New Roman" w:cstheme="minorHAnsi"/>
              </w:rPr>
            </w:pPr>
            <w:r w:rsidRPr="003D2E5E">
              <w:rPr>
                <w:rFonts w:eastAsia="Times New Roman" w:cstheme="minorHAnsi"/>
              </w:rPr>
              <w:t>1) Over the next nine months the Project needs to focus on filling the management level positions first, (ITM II, ITM I, IT SUP II)</w:t>
            </w:r>
          </w:p>
          <w:p w14:paraId="114F38F6" w14:textId="77777777" w:rsidR="00044D86" w:rsidRDefault="00044D86" w:rsidP="00044D86">
            <w:pPr>
              <w:rPr>
                <w:rFonts w:eastAsia="Times New Roman" w:cstheme="minorHAnsi"/>
              </w:rPr>
            </w:pPr>
            <w:r w:rsidRPr="003D2E5E">
              <w:rPr>
                <w:rFonts w:eastAsia="Times New Roman" w:cstheme="minorHAnsi"/>
              </w:rPr>
              <w:t>2) Utilize one or more recruiting web sites that cast a broader net for talent than CalHR covers</w:t>
            </w:r>
            <w:r w:rsidR="00485994">
              <w:rPr>
                <w:rFonts w:eastAsia="Times New Roman" w:cstheme="minorHAnsi"/>
              </w:rPr>
              <w:t>.</w:t>
            </w:r>
          </w:p>
          <w:p w14:paraId="46C32B64" w14:textId="77777777" w:rsidR="0014769D" w:rsidRPr="0014769D" w:rsidRDefault="0014769D" w:rsidP="0014769D">
            <w:pPr>
              <w:rPr>
                <w:rFonts w:eastAsia="Times New Roman" w:cstheme="minorHAnsi"/>
              </w:rPr>
            </w:pPr>
            <w:r w:rsidRPr="0014769D">
              <w:rPr>
                <w:rFonts w:eastAsia="Times New Roman" w:cstheme="minorHAnsi"/>
              </w:rPr>
              <w:t>3) Redirection of existing positions into more urgent priority</w:t>
            </w:r>
          </w:p>
          <w:p w14:paraId="7572CCEA" w14:textId="486470AC" w:rsidR="0014769D" w:rsidRDefault="0014769D" w:rsidP="0014769D">
            <w:pPr>
              <w:rPr>
                <w:rFonts w:eastAsia="Times New Roman" w:cstheme="minorHAnsi"/>
              </w:rPr>
            </w:pPr>
            <w:r w:rsidRPr="0014769D">
              <w:rPr>
                <w:rFonts w:eastAsia="Times New Roman" w:cstheme="minorHAnsi"/>
              </w:rPr>
              <w:t>4) Consider alternatives to filling positions when the positions cannot be filled.</w:t>
            </w:r>
          </w:p>
          <w:p w14:paraId="40C97932" w14:textId="343CBB3C" w:rsidR="0014769D" w:rsidRDefault="0014769D" w:rsidP="0014769D">
            <w:pPr>
              <w:rPr>
                <w:rFonts w:eastAsia="Times New Roman" w:cstheme="minorHAnsi"/>
              </w:rPr>
            </w:pPr>
          </w:p>
          <w:p w14:paraId="18E7C118" w14:textId="0DE77676" w:rsidR="00D217E7" w:rsidRDefault="00D217E7" w:rsidP="0014769D">
            <w:pPr>
              <w:rPr>
                <w:rFonts w:eastAsia="Times New Roman" w:cstheme="minorHAnsi"/>
              </w:rPr>
            </w:pPr>
          </w:p>
          <w:p w14:paraId="03B83DF3" w14:textId="77777777" w:rsidR="00D217E7" w:rsidRDefault="00D217E7" w:rsidP="0014769D">
            <w:pPr>
              <w:rPr>
                <w:rFonts w:eastAsia="Times New Roman" w:cstheme="minorHAnsi"/>
              </w:rPr>
            </w:pPr>
          </w:p>
          <w:p w14:paraId="5AA9C9AA" w14:textId="69677923" w:rsidR="0014769D" w:rsidRPr="00941EAD" w:rsidRDefault="0014769D" w:rsidP="0014769D">
            <w:pPr>
              <w:rPr>
                <w:rFonts w:eastAsia="Times New Roman" w:cstheme="minorHAnsi"/>
                <w:i/>
                <w:iCs/>
                <w:u w:val="single"/>
              </w:rPr>
            </w:pPr>
            <w:r w:rsidRPr="00941EAD">
              <w:rPr>
                <w:rFonts w:eastAsia="Times New Roman" w:cstheme="minorHAnsi"/>
                <w:i/>
                <w:iCs/>
                <w:u w:val="single"/>
              </w:rPr>
              <w:t xml:space="preserve">Status as of </w:t>
            </w:r>
            <w:r w:rsidR="00137D0D">
              <w:rPr>
                <w:rFonts w:eastAsia="Times New Roman" w:cstheme="minorHAnsi"/>
                <w:i/>
                <w:iCs/>
                <w:u w:val="single"/>
              </w:rPr>
              <w:t xml:space="preserve">June </w:t>
            </w:r>
            <w:r w:rsidR="00D438BD">
              <w:rPr>
                <w:rFonts w:eastAsia="Times New Roman" w:cstheme="minorHAnsi"/>
                <w:i/>
                <w:iCs/>
                <w:u w:val="single"/>
              </w:rPr>
              <w:t>15</w:t>
            </w:r>
            <w:r w:rsidRPr="00941EAD">
              <w:rPr>
                <w:rFonts w:eastAsia="Times New Roman" w:cstheme="minorHAnsi"/>
                <w:i/>
                <w:iCs/>
                <w:u w:val="single"/>
              </w:rPr>
              <w:t>, 2020:</w:t>
            </w:r>
          </w:p>
          <w:p w14:paraId="5C7875C0" w14:textId="11C34498" w:rsidR="00485994" w:rsidRPr="001A095C" w:rsidRDefault="00137D0D" w:rsidP="00044D86">
            <w:pPr>
              <w:rPr>
                <w:rFonts w:eastAsia="Times New Roman" w:cstheme="minorHAnsi"/>
                <w:b/>
                <w:bCs/>
                <w:color w:val="FFFFFF"/>
              </w:rPr>
            </w:pPr>
            <w:r w:rsidRPr="00137D0D">
              <w:rPr>
                <w:rFonts w:eastAsia="Times New Roman" w:cstheme="minorHAnsi"/>
                <w:i/>
                <w:iCs/>
              </w:rPr>
              <w:t>The Project continues to recruit for key management positions and candidates that have the desired skills and qualifications</w:t>
            </w:r>
            <w:r w:rsidR="00D438BD" w:rsidRPr="00EF6BFA">
              <w:rPr>
                <w:rFonts w:eastAsia="Times New Roman" w:cstheme="minorHAnsi"/>
                <w:b/>
                <w:bCs/>
              </w:rPr>
              <w:t>.</w:t>
            </w:r>
            <w:r w:rsidR="008611F5">
              <w:rPr>
                <w:rFonts w:eastAsia="Times New Roman" w:cstheme="minorHAnsi"/>
                <w:b/>
                <w:bCs/>
              </w:rPr>
              <w:t xml:space="preserve"> </w:t>
            </w:r>
            <w:r w:rsidR="008611F5" w:rsidRPr="008611F5">
              <w:rPr>
                <w:rFonts w:ascii="Arial" w:eastAsia="Times New Roman" w:hAnsi="Arial" w:cs="Arial"/>
                <w:sz w:val="20"/>
                <w:szCs w:val="20"/>
              </w:rPr>
              <w:t xml:space="preserve"> </w:t>
            </w:r>
            <w:r w:rsidR="008611F5" w:rsidRPr="005375CC">
              <w:rPr>
                <w:rFonts w:eastAsia="Times New Roman" w:cstheme="minorHAnsi"/>
                <w:i/>
                <w:iCs/>
              </w:rPr>
              <w:t>A candidate was selected for the Security Chief during this reporting period. Other key roles on the Product team are also in active recruitment.</w:t>
            </w:r>
          </w:p>
        </w:tc>
      </w:tr>
    </w:tbl>
    <w:p w14:paraId="10F6DE2B" w14:textId="69B5C4BA" w:rsidR="00930619" w:rsidRDefault="00930619" w:rsidP="000111D4">
      <w:pPr>
        <w:spacing w:line="240" w:lineRule="auto"/>
        <w:rPr>
          <w:rFonts w:cstheme="minorHAnsi"/>
        </w:rPr>
      </w:pPr>
    </w:p>
    <w:p w14:paraId="78F2DB9E" w14:textId="6397946E" w:rsidR="00F912D9" w:rsidRPr="00D4250D" w:rsidRDefault="00F912D9" w:rsidP="006E0426">
      <w:pPr>
        <w:pStyle w:val="Heading2"/>
      </w:pPr>
      <w:r>
        <w:t>Closed Issues</w:t>
      </w:r>
    </w:p>
    <w:tbl>
      <w:tblPr>
        <w:tblStyle w:val="TableGridLight"/>
        <w:tblW w:w="11070" w:type="dxa"/>
        <w:tblLook w:val="04A0" w:firstRow="1" w:lastRow="0" w:firstColumn="1" w:lastColumn="0" w:noHBand="0" w:noVBand="1"/>
      </w:tblPr>
      <w:tblGrid>
        <w:gridCol w:w="3505"/>
        <w:gridCol w:w="3150"/>
        <w:gridCol w:w="4415"/>
      </w:tblGrid>
      <w:tr w:rsidR="00F912D9" w:rsidRPr="00237000" w14:paraId="3B593FF7" w14:textId="77777777" w:rsidTr="00FE5C5B">
        <w:trPr>
          <w:trHeight w:val="288"/>
          <w:tblHeader/>
        </w:trPr>
        <w:tc>
          <w:tcPr>
            <w:tcW w:w="3505" w:type="dxa"/>
            <w:shd w:val="clear" w:color="auto" w:fill="DAEEF3" w:themeFill="accent5" w:themeFillTint="33"/>
          </w:tcPr>
          <w:p w14:paraId="17E02347" w14:textId="15671909" w:rsidR="00F912D9" w:rsidRPr="00237000" w:rsidRDefault="008908FA" w:rsidP="00FE5C5B">
            <w:pPr>
              <w:rPr>
                <w:rFonts w:eastAsia="Times New Roman" w:cstheme="minorHAnsi"/>
                <w:b/>
                <w:bCs/>
              </w:rPr>
            </w:pPr>
            <w:r>
              <w:rPr>
                <w:rFonts w:eastAsia="Times New Roman" w:cstheme="minorHAnsi"/>
                <w:b/>
                <w:bCs/>
              </w:rPr>
              <w:t>Closed</w:t>
            </w:r>
            <w:r w:rsidR="00F912D9">
              <w:rPr>
                <w:rFonts w:eastAsia="Times New Roman" w:cstheme="minorHAnsi"/>
                <w:b/>
                <w:bCs/>
              </w:rPr>
              <w:t xml:space="preserve"> Issues</w:t>
            </w:r>
          </w:p>
        </w:tc>
        <w:tc>
          <w:tcPr>
            <w:tcW w:w="3150" w:type="dxa"/>
            <w:shd w:val="clear" w:color="auto" w:fill="DAEEF3" w:themeFill="accent5" w:themeFillTint="33"/>
          </w:tcPr>
          <w:p w14:paraId="0CB61D68" w14:textId="77777777" w:rsidR="00F912D9" w:rsidRPr="00237000" w:rsidRDefault="00F912D9" w:rsidP="00FE5C5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4192E49D" w14:textId="2CB08C6D" w:rsidR="00F912D9" w:rsidRPr="00237000" w:rsidRDefault="00F912D9" w:rsidP="00FE5C5B">
            <w:pPr>
              <w:pStyle w:val="ListParagraph"/>
              <w:ind w:left="0"/>
              <w:rPr>
                <w:rFonts w:eastAsia="Times New Roman" w:cstheme="minorHAnsi"/>
                <w:bCs/>
              </w:rPr>
            </w:pPr>
            <w:r>
              <w:rPr>
                <w:rFonts w:eastAsia="Times New Roman" w:cstheme="minorHAnsi"/>
                <w:b/>
                <w:bCs/>
              </w:rPr>
              <w:t>Closure Justification</w:t>
            </w:r>
          </w:p>
        </w:tc>
      </w:tr>
      <w:tr w:rsidR="00633934" w:rsidRPr="00237000" w14:paraId="13665FD4" w14:textId="77777777" w:rsidTr="00FE5C5B">
        <w:trPr>
          <w:trHeight w:val="288"/>
        </w:trPr>
        <w:tc>
          <w:tcPr>
            <w:tcW w:w="3505" w:type="dxa"/>
            <w:shd w:val="clear" w:color="auto" w:fill="auto"/>
          </w:tcPr>
          <w:p w14:paraId="03111C3A" w14:textId="77777777" w:rsidR="00633934" w:rsidRDefault="00633934" w:rsidP="00633934">
            <w:pPr>
              <w:rPr>
                <w:rFonts w:eastAsia="Times New Roman" w:cstheme="minorHAnsi"/>
                <w:b/>
                <w:bCs/>
              </w:rPr>
            </w:pPr>
            <w:r w:rsidRPr="00965835">
              <w:rPr>
                <w:rFonts w:eastAsia="Times New Roman" w:cstheme="minorHAnsi"/>
                <w:b/>
                <w:bCs/>
              </w:rPr>
              <w:t>Lack of technical guidance to vendors on coding practices and standards</w:t>
            </w:r>
          </w:p>
          <w:p w14:paraId="42749E55" w14:textId="77777777" w:rsidR="00633934" w:rsidRDefault="00633934" w:rsidP="00633934">
            <w:pPr>
              <w:rPr>
                <w:rFonts w:eastAsia="Times New Roman" w:cstheme="minorHAnsi"/>
                <w:b/>
                <w:bCs/>
              </w:rPr>
            </w:pPr>
            <w:r>
              <w:rPr>
                <w:rFonts w:eastAsia="Times New Roman" w:cstheme="minorHAnsi"/>
                <w:b/>
                <w:bCs/>
              </w:rPr>
              <w:t>RI-111</w:t>
            </w:r>
          </w:p>
          <w:p w14:paraId="0EEB04BE" w14:textId="77777777" w:rsidR="00633934" w:rsidRDefault="00633934" w:rsidP="00633934">
            <w:pPr>
              <w:rPr>
                <w:rFonts w:eastAsia="Times New Roman" w:cstheme="minorHAnsi"/>
                <w:i/>
                <w:iCs/>
              </w:rPr>
            </w:pPr>
            <w:r w:rsidRPr="00824112">
              <w:rPr>
                <w:rFonts w:eastAsia="Times New Roman" w:cstheme="minorHAnsi"/>
                <w:i/>
                <w:iCs/>
              </w:rPr>
              <w:t>Description:</w:t>
            </w:r>
          </w:p>
          <w:p w14:paraId="596B1C2F" w14:textId="4FF4A668" w:rsidR="00633934" w:rsidRPr="00941EAD" w:rsidRDefault="00633934" w:rsidP="00633934">
            <w:pPr>
              <w:rPr>
                <w:rFonts w:eastAsia="Times New Roman" w:cstheme="minorHAnsi"/>
                <w:i/>
                <w:iCs/>
              </w:rPr>
            </w:pPr>
            <w:r w:rsidRPr="00941EAD">
              <w:rPr>
                <w:rFonts w:eastAsia="Times New Roman" w:cstheme="minorHAnsi"/>
                <w:i/>
                <w:iCs/>
              </w:rPr>
              <w:t>CWS-CARES lacks guidance on establishing coding standards and practices to the DS teams. Vendors are independently determining standards and grading their own code with no enterprise level standards to adhere to.</w:t>
            </w:r>
          </w:p>
        </w:tc>
        <w:tc>
          <w:tcPr>
            <w:tcW w:w="3150" w:type="dxa"/>
            <w:shd w:val="clear" w:color="auto" w:fill="auto"/>
          </w:tcPr>
          <w:p w14:paraId="7D251688" w14:textId="6C6390C2" w:rsidR="00633934" w:rsidRPr="00941EAD" w:rsidRDefault="00633934" w:rsidP="00633934">
            <w:pPr>
              <w:rPr>
                <w:rFonts w:eastAsia="Times New Roman" w:cstheme="minorHAnsi"/>
              </w:rPr>
            </w:pPr>
            <w:r w:rsidRPr="00941EAD">
              <w:rPr>
                <w:rFonts w:eastAsia="Times New Roman" w:cstheme="minorHAnsi"/>
              </w:rPr>
              <w:t>This may lead into a grading system for code quality that is not reliable and poor-quality product with high technical debt migrated to production. CWDS technical leadership should consider dedicating efforts to establish these standards and a mechanism to monitor adherence to these standards.</w:t>
            </w:r>
          </w:p>
        </w:tc>
        <w:tc>
          <w:tcPr>
            <w:tcW w:w="4415" w:type="dxa"/>
            <w:shd w:val="clear" w:color="auto" w:fill="auto"/>
            <w:noWrap/>
          </w:tcPr>
          <w:p w14:paraId="170AC64E" w14:textId="4533031D" w:rsidR="00633934" w:rsidRPr="00941EAD" w:rsidRDefault="00A76599" w:rsidP="00633934">
            <w:pPr>
              <w:rPr>
                <w:rFonts w:eastAsia="Times New Roman" w:cstheme="minorHAnsi"/>
              </w:rPr>
            </w:pPr>
            <w:r w:rsidRPr="00A76599">
              <w:rPr>
                <w:rFonts w:eastAsia="Times New Roman" w:cstheme="minorHAnsi"/>
              </w:rPr>
              <w:t>IT Ops provided revised version on Friday 6/5 based on IV&amp;V feedback. IV&amp;V confirmed that all outstanding items have been addressed for the CWDS CARES-Live Development Practices and Coding Standards Document. IV&amp;V will close Findings #46, 131, and 132. No objections to closing this Risk during the 06/17/2020 Risk and Issues forum hence Risk to be closed.</w:t>
            </w:r>
          </w:p>
        </w:tc>
      </w:tr>
    </w:tbl>
    <w:p w14:paraId="7D96B820" w14:textId="77777777" w:rsidR="006F5EA1" w:rsidRDefault="006F5EA1" w:rsidP="00930619">
      <w:pPr>
        <w:spacing w:after="200" w:line="276" w:lineRule="auto"/>
        <w:rPr>
          <w:rFonts w:cstheme="minorHAnsi"/>
        </w:rPr>
      </w:pPr>
    </w:p>
    <w:p w14:paraId="7B19F7A2" w14:textId="77777777" w:rsidR="008A28DC" w:rsidRDefault="008A28DC" w:rsidP="00930619">
      <w:pPr>
        <w:spacing w:after="200" w:line="276" w:lineRule="auto"/>
        <w:rPr>
          <w:rFonts w:cstheme="minorHAnsi"/>
        </w:rPr>
      </w:pPr>
    </w:p>
    <w:p w14:paraId="3159D2A6" w14:textId="77777777" w:rsidR="0080040B" w:rsidRDefault="0080040B" w:rsidP="00930619">
      <w:pPr>
        <w:spacing w:after="200" w:line="276" w:lineRule="auto"/>
        <w:rPr>
          <w:rFonts w:cstheme="minorHAnsi"/>
        </w:rPr>
      </w:pPr>
    </w:p>
    <w:p w14:paraId="7A579010" w14:textId="77777777" w:rsidR="008A28DC" w:rsidRDefault="008A28DC" w:rsidP="00930619">
      <w:pPr>
        <w:spacing w:after="200" w:line="276" w:lineRule="auto"/>
        <w:rPr>
          <w:rFonts w:cstheme="minorHAnsi"/>
        </w:rPr>
      </w:pPr>
    </w:p>
    <w:p w14:paraId="5A6125A6" w14:textId="77777777" w:rsidR="008A28DC" w:rsidRDefault="008A28DC" w:rsidP="00930619">
      <w:pPr>
        <w:spacing w:after="200" w:line="276" w:lineRule="auto"/>
        <w:rPr>
          <w:rFonts w:cstheme="minorHAnsi"/>
        </w:rPr>
      </w:pPr>
    </w:p>
    <w:p w14:paraId="5F9766F5" w14:textId="77777777" w:rsidR="008A28DC" w:rsidRDefault="008A28DC" w:rsidP="00930619">
      <w:pPr>
        <w:spacing w:after="200" w:line="276" w:lineRule="auto"/>
        <w:rPr>
          <w:rFonts w:cstheme="minorHAnsi"/>
        </w:rPr>
      </w:pPr>
    </w:p>
    <w:p w14:paraId="6E25FE5A" w14:textId="77777777" w:rsidR="008611F5" w:rsidRDefault="008611F5" w:rsidP="00930619">
      <w:pPr>
        <w:spacing w:after="200" w:line="276" w:lineRule="auto"/>
        <w:rPr>
          <w:rFonts w:cstheme="minorHAnsi"/>
        </w:rPr>
      </w:pPr>
    </w:p>
    <w:p w14:paraId="218DC69E" w14:textId="77777777" w:rsidR="00562835" w:rsidRDefault="00562835" w:rsidP="00930619">
      <w:pPr>
        <w:spacing w:after="200" w:line="276" w:lineRule="auto"/>
        <w:rPr>
          <w:rFonts w:cstheme="minorHAnsi"/>
        </w:rPr>
      </w:pPr>
    </w:p>
    <w:p w14:paraId="55C80604" w14:textId="77777777" w:rsidR="006716C6" w:rsidRPr="00237000" w:rsidRDefault="006716C6" w:rsidP="006A7B40">
      <w:pPr>
        <w:pStyle w:val="Heading1"/>
      </w:pPr>
      <w:r w:rsidRPr="00237000">
        <w:lastRenderedPageBreak/>
        <w:t>BUDGET/EXPENDITURES</w:t>
      </w:r>
    </w:p>
    <w:p w14:paraId="759B9C58" w14:textId="302DB001" w:rsidR="006716C6" w:rsidRDefault="006716C6" w:rsidP="006716C6">
      <w:pPr>
        <w:tabs>
          <w:tab w:val="center" w:pos="5400"/>
          <w:tab w:val="left" w:pos="6855"/>
        </w:tabs>
      </w:pPr>
      <w:r>
        <w:rPr>
          <w:rFonts w:eastAsia="Arial" w:cstheme="minorHAnsi"/>
          <w:caps/>
        </w:rPr>
        <w:tab/>
      </w:r>
      <w:r w:rsidRPr="00237000">
        <w:rPr>
          <w:rFonts w:eastAsia="Arial" w:cstheme="minorHAnsi"/>
          <w:caps/>
        </w:rPr>
        <w:t xml:space="preserve">as </w:t>
      </w:r>
      <w:r w:rsidRPr="00907D50">
        <w:rPr>
          <w:rFonts w:eastAsia="Arial" w:cstheme="minorHAnsi"/>
          <w:caps/>
        </w:rPr>
        <w:t xml:space="preserve">of </w:t>
      </w:r>
      <w:r w:rsidR="004E767A" w:rsidRPr="00215190">
        <w:rPr>
          <w:rFonts w:eastAsia="Arial" w:cstheme="minorHAnsi"/>
          <w:caps/>
        </w:rPr>
        <w:t>June</w:t>
      </w:r>
      <w:r w:rsidR="004E767A" w:rsidRPr="00907D50">
        <w:rPr>
          <w:rFonts w:eastAsia="Arial" w:cstheme="minorHAnsi"/>
          <w:caps/>
        </w:rPr>
        <w:t xml:space="preserve"> </w:t>
      </w:r>
      <w:r w:rsidRPr="006A09E9">
        <w:rPr>
          <w:rFonts w:eastAsia="Arial" w:cstheme="minorHAnsi"/>
          <w:caps/>
        </w:rPr>
        <w:t>15, 20</w:t>
      </w:r>
      <w:r w:rsidR="00B05F03" w:rsidRPr="004E767A">
        <w:rPr>
          <w:rFonts w:eastAsia="Arial" w:cstheme="minorHAnsi"/>
          <w:caps/>
        </w:rPr>
        <w:t>20</w:t>
      </w:r>
      <w:r w:rsidR="00287A24">
        <w:rPr>
          <w:rStyle w:val="FootnoteReference"/>
          <w:rFonts w:eastAsia="Times New Roman" w:cstheme="minorHAnsi"/>
          <w:b/>
          <w:bCs/>
          <w:sz w:val="24"/>
          <w:szCs w:val="24"/>
        </w:rPr>
        <w:footnoteReference w:id="4"/>
      </w:r>
    </w:p>
    <w:p w14:paraId="6DC9D473" w14:textId="6FBFF41C" w:rsidR="006716C6" w:rsidRDefault="006716C6" w:rsidP="006E0426">
      <w:pPr>
        <w:pStyle w:val="Heading2"/>
      </w:pPr>
      <w:r w:rsidRPr="001F520E">
        <w:t>2019-20 CWS-CARES Budget</w:t>
      </w:r>
      <w:r w:rsidR="009D578B">
        <w:t>/Expenditure Report Summary</w:t>
      </w:r>
    </w:p>
    <w:p w14:paraId="717E7DCE" w14:textId="3A8BAE54" w:rsidR="007605C3" w:rsidRDefault="00F71A56" w:rsidP="002E7997">
      <w:pPr>
        <w:tabs>
          <w:tab w:val="center" w:pos="5400"/>
          <w:tab w:val="left" w:pos="6855"/>
        </w:tabs>
        <w:spacing w:after="120"/>
        <w:jc w:val="center"/>
        <w:rPr>
          <w:i/>
          <w:iCs/>
        </w:rPr>
      </w:pPr>
      <w:r>
        <w:rPr>
          <w:i/>
          <w:iCs/>
        </w:rPr>
        <w:t>(Footnotes below)</w:t>
      </w:r>
    </w:p>
    <w:tbl>
      <w:tblPr>
        <w:tblStyle w:val="TableGrid"/>
        <w:tblW w:w="10818" w:type="dxa"/>
        <w:tblLook w:val="04A0" w:firstRow="1" w:lastRow="0" w:firstColumn="1" w:lastColumn="0" w:noHBand="0" w:noVBand="1"/>
      </w:tblPr>
      <w:tblGrid>
        <w:gridCol w:w="4659"/>
        <w:gridCol w:w="3064"/>
        <w:gridCol w:w="3095"/>
      </w:tblGrid>
      <w:tr w:rsidR="00E53075" w:rsidRPr="004C516E" w14:paraId="374CFC95" w14:textId="77777777" w:rsidTr="00125B5E">
        <w:trPr>
          <w:trHeight w:val="434"/>
          <w:tblHeader/>
        </w:trPr>
        <w:tc>
          <w:tcPr>
            <w:tcW w:w="4659" w:type="dxa"/>
            <w:shd w:val="clear" w:color="auto" w:fill="B6DDE8" w:themeFill="accent5" w:themeFillTint="66"/>
            <w:vAlign w:val="center"/>
            <w:hideMark/>
          </w:tcPr>
          <w:p w14:paraId="2E2931E9"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Budget Item</w:t>
            </w:r>
          </w:p>
        </w:tc>
        <w:tc>
          <w:tcPr>
            <w:tcW w:w="3064" w:type="dxa"/>
            <w:shd w:val="clear" w:color="auto" w:fill="B6DDE8" w:themeFill="accent5" w:themeFillTint="66"/>
            <w:noWrap/>
            <w:vAlign w:val="center"/>
            <w:hideMark/>
          </w:tcPr>
          <w:p w14:paraId="7D6C8065" w14:textId="29C005B6"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r w:rsidRPr="004C516E">
              <w:rPr>
                <w:rFonts w:ascii="Calibri" w:eastAsia="Times New Roman" w:hAnsi="Calibri" w:cs="Calibri"/>
                <w:b/>
                <w:bCs/>
                <w:color w:val="000000"/>
                <w:vertAlign w:val="superscript"/>
              </w:rPr>
              <w:t>1</w:t>
            </w:r>
          </w:p>
        </w:tc>
        <w:tc>
          <w:tcPr>
            <w:tcW w:w="3095" w:type="dxa"/>
            <w:shd w:val="clear" w:color="auto" w:fill="B6DDE8" w:themeFill="accent5" w:themeFillTint="66"/>
            <w:noWrap/>
            <w:vAlign w:val="center"/>
            <w:hideMark/>
          </w:tcPr>
          <w:p w14:paraId="4686B134"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AE6739" w:rsidRPr="004C516E" w14:paraId="0571E48C" w14:textId="77777777" w:rsidTr="00215190">
        <w:trPr>
          <w:trHeight w:val="332"/>
        </w:trPr>
        <w:tc>
          <w:tcPr>
            <w:tcW w:w="4659" w:type="dxa"/>
            <w:noWrap/>
            <w:vAlign w:val="center"/>
            <w:hideMark/>
          </w:tcPr>
          <w:p w14:paraId="1F82BE8A" w14:textId="745157C1" w:rsidR="00AE6739" w:rsidRPr="004C516E" w:rsidRDefault="00AE6739" w:rsidP="00AE6739">
            <w:pPr>
              <w:spacing w:line="240" w:lineRule="auto"/>
              <w:rPr>
                <w:rFonts w:ascii="Calibri" w:eastAsia="Times New Roman" w:hAnsi="Calibri" w:cs="Calibri"/>
                <w:color w:val="000000"/>
              </w:rPr>
            </w:pPr>
            <w:r w:rsidRPr="005375CC">
              <w:rPr>
                <w:rFonts w:ascii="Calibri" w:eastAsia="Times New Roman" w:hAnsi="Calibri" w:cs="Calibri"/>
                <w:color w:val="000000"/>
              </w:rPr>
              <w:t>Personal Services*</w:t>
            </w:r>
          </w:p>
        </w:tc>
        <w:tc>
          <w:tcPr>
            <w:tcW w:w="3064" w:type="dxa"/>
            <w:noWrap/>
            <w:vAlign w:val="center"/>
            <w:hideMark/>
          </w:tcPr>
          <w:p w14:paraId="75D488E0" w14:textId="6FA07003"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9,935,256 </w:t>
            </w:r>
          </w:p>
        </w:tc>
        <w:tc>
          <w:tcPr>
            <w:tcW w:w="3095" w:type="dxa"/>
            <w:noWrap/>
            <w:vAlign w:val="center"/>
            <w:hideMark/>
          </w:tcPr>
          <w:p w14:paraId="7593E3EC" w14:textId="78F60851"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6,399,584 </w:t>
            </w:r>
          </w:p>
        </w:tc>
      </w:tr>
      <w:tr w:rsidR="00AE6739" w:rsidRPr="004C516E" w14:paraId="62F6FC71" w14:textId="77777777" w:rsidTr="00215190">
        <w:trPr>
          <w:trHeight w:val="332"/>
        </w:trPr>
        <w:tc>
          <w:tcPr>
            <w:tcW w:w="4659" w:type="dxa"/>
            <w:noWrap/>
            <w:vAlign w:val="center"/>
            <w:hideMark/>
          </w:tcPr>
          <w:p w14:paraId="7D59852E" w14:textId="11A9F48E" w:rsidR="00AE6739" w:rsidRPr="004C516E" w:rsidRDefault="00AE6739" w:rsidP="00AE6739">
            <w:pPr>
              <w:spacing w:line="240" w:lineRule="auto"/>
              <w:rPr>
                <w:rFonts w:ascii="Calibri" w:eastAsia="Times New Roman" w:hAnsi="Calibri" w:cs="Calibri"/>
                <w:color w:val="000000"/>
              </w:rPr>
            </w:pPr>
            <w:proofErr w:type="gramStart"/>
            <w:r w:rsidRPr="005375CC">
              <w:rPr>
                <w:rFonts w:ascii="Calibri" w:eastAsia="Times New Roman" w:hAnsi="Calibri" w:cs="Calibri"/>
                <w:color w:val="000000"/>
              </w:rPr>
              <w:t>Other</w:t>
            </w:r>
            <w:proofErr w:type="gramEnd"/>
            <w:r w:rsidRPr="005375CC">
              <w:rPr>
                <w:rFonts w:ascii="Calibri" w:eastAsia="Times New Roman" w:hAnsi="Calibri" w:cs="Calibri"/>
                <w:color w:val="000000"/>
              </w:rPr>
              <w:t xml:space="preserve"> OE&amp;E**</w:t>
            </w:r>
          </w:p>
        </w:tc>
        <w:tc>
          <w:tcPr>
            <w:tcW w:w="3064" w:type="dxa"/>
            <w:noWrap/>
            <w:vAlign w:val="center"/>
            <w:hideMark/>
          </w:tcPr>
          <w:p w14:paraId="6E5740FE" w14:textId="40179911"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6,310,192 </w:t>
            </w:r>
          </w:p>
        </w:tc>
        <w:tc>
          <w:tcPr>
            <w:tcW w:w="3095" w:type="dxa"/>
            <w:noWrap/>
            <w:vAlign w:val="center"/>
            <w:hideMark/>
          </w:tcPr>
          <w:p w14:paraId="2465349B" w14:textId="645804D4"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2,977,033 </w:t>
            </w:r>
          </w:p>
        </w:tc>
      </w:tr>
      <w:tr w:rsidR="00AE6739" w:rsidRPr="004C516E" w14:paraId="6FA1B46F" w14:textId="77777777" w:rsidTr="00215190">
        <w:trPr>
          <w:trHeight w:val="332"/>
        </w:trPr>
        <w:tc>
          <w:tcPr>
            <w:tcW w:w="4659" w:type="dxa"/>
            <w:noWrap/>
            <w:vAlign w:val="center"/>
            <w:hideMark/>
          </w:tcPr>
          <w:p w14:paraId="383F733D" w14:textId="1FBE2930" w:rsidR="00AE6739" w:rsidRPr="004C516E" w:rsidRDefault="00AE6739" w:rsidP="00AE6739">
            <w:pPr>
              <w:spacing w:line="240" w:lineRule="auto"/>
              <w:rPr>
                <w:rFonts w:ascii="Calibri" w:eastAsia="Times New Roman" w:hAnsi="Calibri" w:cs="Calibri"/>
                <w:color w:val="000000"/>
              </w:rPr>
            </w:pPr>
            <w:r w:rsidRPr="005375CC">
              <w:rPr>
                <w:rFonts w:ascii="Calibri" w:eastAsia="Times New Roman" w:hAnsi="Calibri" w:cs="Calibri"/>
                <w:color w:val="000000"/>
              </w:rPr>
              <w:t>Data Center Services**</w:t>
            </w:r>
          </w:p>
        </w:tc>
        <w:tc>
          <w:tcPr>
            <w:tcW w:w="3064" w:type="dxa"/>
            <w:noWrap/>
            <w:vAlign w:val="center"/>
            <w:hideMark/>
          </w:tcPr>
          <w:p w14:paraId="7534AC1F" w14:textId="5D3EC6B1"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4,000,000 </w:t>
            </w:r>
          </w:p>
        </w:tc>
        <w:tc>
          <w:tcPr>
            <w:tcW w:w="3095" w:type="dxa"/>
            <w:noWrap/>
            <w:vAlign w:val="center"/>
            <w:hideMark/>
          </w:tcPr>
          <w:p w14:paraId="00BC0D9D" w14:textId="4C594D3E"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2,653,467 </w:t>
            </w:r>
          </w:p>
        </w:tc>
      </w:tr>
      <w:tr w:rsidR="00AE6739" w:rsidRPr="004C516E" w14:paraId="7F3DAA34" w14:textId="77777777" w:rsidTr="00215190">
        <w:trPr>
          <w:trHeight w:val="332"/>
        </w:trPr>
        <w:tc>
          <w:tcPr>
            <w:tcW w:w="4659" w:type="dxa"/>
            <w:noWrap/>
            <w:vAlign w:val="center"/>
            <w:hideMark/>
          </w:tcPr>
          <w:p w14:paraId="2993FDD6" w14:textId="18F50E4E" w:rsidR="00AE6739" w:rsidRPr="004C516E" w:rsidRDefault="00AE6739" w:rsidP="00AE6739">
            <w:pPr>
              <w:spacing w:line="240" w:lineRule="auto"/>
              <w:rPr>
                <w:rFonts w:ascii="Calibri" w:eastAsia="Times New Roman" w:hAnsi="Calibri" w:cs="Calibri"/>
                <w:color w:val="000000"/>
              </w:rPr>
            </w:pPr>
            <w:r w:rsidRPr="005375CC">
              <w:rPr>
                <w:rFonts w:ascii="Calibri" w:eastAsia="Times New Roman" w:hAnsi="Calibri" w:cs="Calibri"/>
                <w:color w:val="000000"/>
              </w:rPr>
              <w:t>Contract Services**</w:t>
            </w:r>
          </w:p>
        </w:tc>
        <w:tc>
          <w:tcPr>
            <w:tcW w:w="3064" w:type="dxa"/>
            <w:noWrap/>
            <w:vAlign w:val="center"/>
            <w:hideMark/>
          </w:tcPr>
          <w:p w14:paraId="2D7DC9CB" w14:textId="0C328474"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13,079,372 </w:t>
            </w:r>
          </w:p>
        </w:tc>
        <w:tc>
          <w:tcPr>
            <w:tcW w:w="3095" w:type="dxa"/>
            <w:noWrap/>
            <w:vAlign w:val="center"/>
            <w:hideMark/>
          </w:tcPr>
          <w:p w14:paraId="4DB33C6C" w14:textId="09101FE0"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8,378,997 </w:t>
            </w:r>
          </w:p>
        </w:tc>
      </w:tr>
      <w:tr w:rsidR="00AE6739" w:rsidRPr="004C516E" w14:paraId="352CD902" w14:textId="77777777" w:rsidTr="00215190">
        <w:trPr>
          <w:trHeight w:val="332"/>
        </w:trPr>
        <w:tc>
          <w:tcPr>
            <w:tcW w:w="4659" w:type="dxa"/>
            <w:noWrap/>
            <w:vAlign w:val="center"/>
            <w:hideMark/>
          </w:tcPr>
          <w:p w14:paraId="7BB78C6A" w14:textId="4AA37DA9" w:rsidR="00AE6739" w:rsidRPr="004C516E" w:rsidRDefault="00AE6739" w:rsidP="00AE6739">
            <w:pPr>
              <w:spacing w:line="240" w:lineRule="auto"/>
              <w:rPr>
                <w:rFonts w:ascii="Calibri" w:eastAsia="Times New Roman" w:hAnsi="Calibri" w:cs="Calibri"/>
                <w:color w:val="000000"/>
              </w:rPr>
            </w:pPr>
            <w:r w:rsidRPr="005375CC">
              <w:rPr>
                <w:rFonts w:ascii="Calibri" w:eastAsia="Times New Roman" w:hAnsi="Calibri" w:cs="Calibri"/>
                <w:color w:val="000000"/>
              </w:rPr>
              <w:t>Enterprise Services*</w:t>
            </w:r>
          </w:p>
        </w:tc>
        <w:tc>
          <w:tcPr>
            <w:tcW w:w="3064" w:type="dxa"/>
            <w:noWrap/>
            <w:vAlign w:val="center"/>
            <w:hideMark/>
          </w:tcPr>
          <w:p w14:paraId="4B92C4B4" w14:textId="7D189974"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4,464,544 </w:t>
            </w:r>
          </w:p>
        </w:tc>
        <w:tc>
          <w:tcPr>
            <w:tcW w:w="3095" w:type="dxa"/>
            <w:noWrap/>
            <w:vAlign w:val="center"/>
            <w:hideMark/>
          </w:tcPr>
          <w:p w14:paraId="58911384" w14:textId="7EE940AC" w:rsidR="00AE6739" w:rsidRPr="004C516E" w:rsidRDefault="00AE6739" w:rsidP="00AE6739">
            <w:pPr>
              <w:spacing w:line="240" w:lineRule="auto"/>
              <w:jc w:val="right"/>
              <w:rPr>
                <w:rFonts w:ascii="Calibri" w:eastAsia="Times New Roman" w:hAnsi="Calibri" w:cs="Calibri"/>
                <w:color w:val="000000"/>
              </w:rPr>
            </w:pPr>
            <w:r w:rsidRPr="005375CC">
              <w:rPr>
                <w:rFonts w:ascii="Calibri" w:eastAsia="Times New Roman" w:hAnsi="Calibri" w:cs="Calibri"/>
                <w:color w:val="000000"/>
              </w:rPr>
              <w:t xml:space="preserve">                  </w:t>
            </w:r>
            <w:r w:rsidR="00EB4E8E">
              <w:rPr>
                <w:rFonts w:ascii="Calibri" w:eastAsia="Times New Roman" w:hAnsi="Calibri" w:cs="Calibri"/>
                <w:color w:val="000000"/>
              </w:rPr>
              <w:t>$</w:t>
            </w:r>
            <w:r w:rsidRPr="005375CC">
              <w:rPr>
                <w:rFonts w:ascii="Calibri" w:eastAsia="Times New Roman" w:hAnsi="Calibri" w:cs="Calibri"/>
                <w:color w:val="000000"/>
              </w:rPr>
              <w:t xml:space="preserve">3,808,464 </w:t>
            </w:r>
          </w:p>
        </w:tc>
      </w:tr>
      <w:tr w:rsidR="00AE6739" w:rsidRPr="004C516E" w14:paraId="60D1E273" w14:textId="77777777" w:rsidTr="005375CC">
        <w:trPr>
          <w:trHeight w:val="332"/>
        </w:trPr>
        <w:tc>
          <w:tcPr>
            <w:tcW w:w="4659" w:type="dxa"/>
            <w:shd w:val="clear" w:color="auto" w:fill="D6E3BC" w:themeFill="accent3" w:themeFillTint="66"/>
            <w:noWrap/>
            <w:vAlign w:val="center"/>
            <w:hideMark/>
          </w:tcPr>
          <w:p w14:paraId="148DEB62" w14:textId="5563050A" w:rsidR="00AE6739" w:rsidRPr="00E11FBE" w:rsidRDefault="00AE6739" w:rsidP="00AE6739">
            <w:pPr>
              <w:spacing w:line="240" w:lineRule="auto"/>
              <w:rPr>
                <w:rFonts w:ascii="Calibri" w:eastAsia="Times New Roman" w:hAnsi="Calibri" w:cs="Calibri"/>
                <w:b/>
                <w:bCs/>
                <w:color w:val="000000"/>
              </w:rPr>
            </w:pPr>
            <w:r w:rsidRPr="005375CC">
              <w:rPr>
                <w:rFonts w:ascii="Calibri" w:eastAsia="Times New Roman" w:hAnsi="Calibri" w:cs="Calibri"/>
                <w:b/>
                <w:bCs/>
                <w:color w:val="000000"/>
              </w:rPr>
              <w:t>OSI Spending Authority Total</w:t>
            </w:r>
          </w:p>
        </w:tc>
        <w:tc>
          <w:tcPr>
            <w:tcW w:w="3064" w:type="dxa"/>
            <w:shd w:val="clear" w:color="auto" w:fill="D6E3BC" w:themeFill="accent3" w:themeFillTint="66"/>
            <w:noWrap/>
            <w:vAlign w:val="center"/>
            <w:hideMark/>
          </w:tcPr>
          <w:p w14:paraId="238BD749" w14:textId="52C52287" w:rsidR="00AE6739" w:rsidRPr="00E11FBE" w:rsidRDefault="00AE6739" w:rsidP="00AE6739">
            <w:pPr>
              <w:spacing w:line="240" w:lineRule="auto"/>
              <w:jc w:val="right"/>
              <w:rPr>
                <w:rFonts w:ascii="Calibri" w:eastAsia="Times New Roman" w:hAnsi="Calibri" w:cs="Calibri"/>
                <w:b/>
                <w:bCs/>
                <w:color w:val="000000"/>
              </w:rPr>
            </w:pPr>
            <w:r w:rsidRPr="005375CC">
              <w:rPr>
                <w:rFonts w:ascii="Calibri" w:eastAsia="Times New Roman" w:hAnsi="Calibri" w:cs="Calibri"/>
                <w:b/>
                <w:bCs/>
                <w:color w:val="000000"/>
              </w:rPr>
              <w:t xml:space="preserve">               </w:t>
            </w:r>
            <w:r w:rsidR="00EB4E8E">
              <w:rPr>
                <w:rFonts w:ascii="Calibri" w:eastAsia="Times New Roman" w:hAnsi="Calibri" w:cs="Calibri"/>
                <w:color w:val="000000"/>
              </w:rPr>
              <w:t>$</w:t>
            </w:r>
            <w:r w:rsidRPr="005375CC">
              <w:rPr>
                <w:rFonts w:ascii="Calibri" w:eastAsia="Times New Roman" w:hAnsi="Calibri" w:cs="Calibri"/>
                <w:b/>
                <w:bCs/>
                <w:color w:val="000000"/>
              </w:rPr>
              <w:t xml:space="preserve">37,789,364 </w:t>
            </w:r>
          </w:p>
        </w:tc>
        <w:tc>
          <w:tcPr>
            <w:tcW w:w="3095" w:type="dxa"/>
            <w:shd w:val="clear" w:color="auto" w:fill="D6E3BC" w:themeFill="accent3" w:themeFillTint="66"/>
            <w:noWrap/>
            <w:vAlign w:val="center"/>
            <w:hideMark/>
          </w:tcPr>
          <w:p w14:paraId="46CEC657" w14:textId="6FCA8356" w:rsidR="00AE6739" w:rsidRPr="00E11FBE" w:rsidRDefault="00AE6739" w:rsidP="00AE6739">
            <w:pPr>
              <w:spacing w:line="240" w:lineRule="auto"/>
              <w:jc w:val="right"/>
              <w:rPr>
                <w:rFonts w:ascii="Calibri" w:eastAsia="Times New Roman" w:hAnsi="Calibri" w:cs="Calibri"/>
                <w:b/>
                <w:bCs/>
                <w:color w:val="000000"/>
              </w:rPr>
            </w:pPr>
            <w:r w:rsidRPr="005375CC">
              <w:rPr>
                <w:rFonts w:ascii="Calibri" w:eastAsia="Times New Roman" w:hAnsi="Calibri" w:cs="Calibri"/>
                <w:b/>
                <w:bCs/>
                <w:color w:val="000000"/>
              </w:rPr>
              <w:t xml:space="preserve">               </w:t>
            </w:r>
            <w:r w:rsidR="00EB4E8E">
              <w:rPr>
                <w:rFonts w:ascii="Calibri" w:eastAsia="Times New Roman" w:hAnsi="Calibri" w:cs="Calibri"/>
                <w:color w:val="000000"/>
              </w:rPr>
              <w:t>$</w:t>
            </w:r>
            <w:r w:rsidRPr="005375CC">
              <w:rPr>
                <w:rFonts w:ascii="Calibri" w:eastAsia="Times New Roman" w:hAnsi="Calibri" w:cs="Calibri"/>
                <w:b/>
                <w:bCs/>
                <w:color w:val="000000"/>
              </w:rPr>
              <w:t xml:space="preserve">24,217,545 </w:t>
            </w:r>
          </w:p>
        </w:tc>
      </w:tr>
    </w:tbl>
    <w:p w14:paraId="31A4AD84" w14:textId="77777777" w:rsidR="008147B2" w:rsidRDefault="008147B2"/>
    <w:tbl>
      <w:tblPr>
        <w:tblStyle w:val="TableGrid"/>
        <w:tblW w:w="10818" w:type="dxa"/>
        <w:tblLook w:val="04A0" w:firstRow="1" w:lastRow="0" w:firstColumn="1" w:lastColumn="0" w:noHBand="0" w:noVBand="1"/>
      </w:tblPr>
      <w:tblGrid>
        <w:gridCol w:w="4659"/>
        <w:gridCol w:w="3064"/>
        <w:gridCol w:w="3095"/>
      </w:tblGrid>
      <w:tr w:rsidR="000912D5" w:rsidRPr="004C516E" w14:paraId="07A2E2E7" w14:textId="77777777" w:rsidTr="00125B5E">
        <w:trPr>
          <w:trHeight w:val="459"/>
          <w:tblHeader/>
        </w:trPr>
        <w:tc>
          <w:tcPr>
            <w:tcW w:w="4659" w:type="dxa"/>
            <w:shd w:val="clear" w:color="auto" w:fill="B6DDE8" w:themeFill="accent5" w:themeFillTint="66"/>
            <w:vAlign w:val="center"/>
            <w:hideMark/>
          </w:tcPr>
          <w:p w14:paraId="58CBC10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Budget Item</w:t>
            </w:r>
          </w:p>
        </w:tc>
        <w:tc>
          <w:tcPr>
            <w:tcW w:w="3064" w:type="dxa"/>
            <w:shd w:val="clear" w:color="auto" w:fill="B6DDE8" w:themeFill="accent5" w:themeFillTint="66"/>
            <w:vAlign w:val="center"/>
            <w:hideMark/>
          </w:tcPr>
          <w:p w14:paraId="1BB9234E" w14:textId="50CF2F41"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5" w:type="dxa"/>
            <w:shd w:val="clear" w:color="auto" w:fill="B6DDE8" w:themeFill="accent5" w:themeFillTint="66"/>
            <w:vAlign w:val="center"/>
            <w:hideMark/>
          </w:tcPr>
          <w:p w14:paraId="288C212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B52DF0" w:rsidRPr="004C516E" w14:paraId="255DE7A7" w14:textId="77777777" w:rsidTr="00215190">
        <w:trPr>
          <w:trHeight w:val="336"/>
        </w:trPr>
        <w:tc>
          <w:tcPr>
            <w:tcW w:w="4659" w:type="dxa"/>
            <w:noWrap/>
            <w:vAlign w:val="center"/>
            <w:hideMark/>
          </w:tcPr>
          <w:p w14:paraId="0EE764E1" w14:textId="4D57628B" w:rsidR="00B52DF0" w:rsidRPr="005375CC" w:rsidRDefault="00B52DF0" w:rsidP="00B52DF0">
            <w:pPr>
              <w:spacing w:line="240" w:lineRule="auto"/>
              <w:rPr>
                <w:rFonts w:ascii="Calibri" w:eastAsia="Times New Roman" w:hAnsi="Calibri" w:cs="Calibri"/>
                <w:color w:val="000000"/>
              </w:rPr>
            </w:pPr>
            <w:r w:rsidRPr="005375CC">
              <w:rPr>
                <w:rFonts w:ascii="Calibri" w:hAnsi="Calibri" w:cs="Calibri"/>
                <w:color w:val="000000"/>
              </w:rPr>
              <w:t>Contract Services***</w:t>
            </w:r>
          </w:p>
        </w:tc>
        <w:tc>
          <w:tcPr>
            <w:tcW w:w="3064" w:type="dxa"/>
            <w:noWrap/>
            <w:vAlign w:val="center"/>
            <w:hideMark/>
          </w:tcPr>
          <w:p w14:paraId="5E15BE9D" w14:textId="2C6C5D3E"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522,180 </w:t>
            </w:r>
          </w:p>
        </w:tc>
        <w:tc>
          <w:tcPr>
            <w:tcW w:w="3095" w:type="dxa"/>
            <w:noWrap/>
            <w:vAlign w:val="center"/>
            <w:hideMark/>
          </w:tcPr>
          <w:p w14:paraId="033E73B1" w14:textId="5441D8D5"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347,363 </w:t>
            </w:r>
          </w:p>
        </w:tc>
      </w:tr>
      <w:tr w:rsidR="00B52DF0" w:rsidRPr="004C516E" w14:paraId="51FF94C3" w14:textId="77777777" w:rsidTr="00215190">
        <w:trPr>
          <w:trHeight w:val="336"/>
        </w:trPr>
        <w:tc>
          <w:tcPr>
            <w:tcW w:w="4659" w:type="dxa"/>
            <w:noWrap/>
            <w:vAlign w:val="center"/>
            <w:hideMark/>
          </w:tcPr>
          <w:p w14:paraId="1E8CBFF8" w14:textId="7D283DE4" w:rsidR="00B52DF0" w:rsidRPr="00E11FBE" w:rsidRDefault="00B52DF0" w:rsidP="00B52DF0">
            <w:pPr>
              <w:spacing w:line="240" w:lineRule="auto"/>
              <w:rPr>
                <w:rFonts w:ascii="Calibri" w:eastAsia="Times New Roman" w:hAnsi="Calibri" w:cs="Calibri"/>
                <w:color w:val="000000"/>
              </w:rPr>
            </w:pPr>
            <w:proofErr w:type="gramStart"/>
            <w:r w:rsidRPr="005375CC">
              <w:rPr>
                <w:rFonts w:ascii="Calibri" w:hAnsi="Calibri" w:cs="Calibri"/>
                <w:color w:val="000000"/>
              </w:rPr>
              <w:t>Other</w:t>
            </w:r>
            <w:proofErr w:type="gramEnd"/>
            <w:r w:rsidRPr="005375CC">
              <w:rPr>
                <w:rFonts w:ascii="Calibri" w:hAnsi="Calibri" w:cs="Calibri"/>
                <w:color w:val="000000"/>
              </w:rPr>
              <w:t xml:space="preserve"> OE&amp;E***</w:t>
            </w:r>
          </w:p>
        </w:tc>
        <w:tc>
          <w:tcPr>
            <w:tcW w:w="3064" w:type="dxa"/>
            <w:noWrap/>
            <w:vAlign w:val="center"/>
            <w:hideMark/>
          </w:tcPr>
          <w:p w14:paraId="18AD5FD1" w14:textId="64D2B8A8"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 </w:t>
            </w:r>
          </w:p>
        </w:tc>
        <w:tc>
          <w:tcPr>
            <w:tcW w:w="3095" w:type="dxa"/>
            <w:noWrap/>
            <w:vAlign w:val="center"/>
            <w:hideMark/>
          </w:tcPr>
          <w:p w14:paraId="4E419CC8" w14:textId="0302FFC5"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 </w:t>
            </w:r>
          </w:p>
        </w:tc>
      </w:tr>
      <w:tr w:rsidR="00B52DF0" w:rsidRPr="004C516E" w14:paraId="7F51585A" w14:textId="77777777" w:rsidTr="00215190">
        <w:trPr>
          <w:trHeight w:val="336"/>
        </w:trPr>
        <w:tc>
          <w:tcPr>
            <w:tcW w:w="4659" w:type="dxa"/>
            <w:shd w:val="clear" w:color="auto" w:fill="auto"/>
            <w:noWrap/>
            <w:vAlign w:val="center"/>
            <w:hideMark/>
          </w:tcPr>
          <w:p w14:paraId="54FAF027" w14:textId="251AC9E9" w:rsidR="00B52DF0" w:rsidRPr="00E11FBE" w:rsidRDefault="00B52DF0" w:rsidP="00B52DF0">
            <w:pPr>
              <w:spacing w:line="240" w:lineRule="auto"/>
              <w:rPr>
                <w:rFonts w:ascii="Calibri" w:eastAsia="Times New Roman" w:hAnsi="Calibri" w:cs="Calibri"/>
                <w:color w:val="000000"/>
              </w:rPr>
            </w:pPr>
            <w:r w:rsidRPr="005375CC">
              <w:rPr>
                <w:rFonts w:ascii="Calibri" w:hAnsi="Calibri" w:cs="Calibri"/>
              </w:rPr>
              <w:t>County Participation Costs***</w:t>
            </w:r>
          </w:p>
        </w:tc>
        <w:tc>
          <w:tcPr>
            <w:tcW w:w="3064" w:type="dxa"/>
            <w:shd w:val="clear" w:color="auto" w:fill="auto"/>
            <w:noWrap/>
            <w:vAlign w:val="center"/>
            <w:hideMark/>
          </w:tcPr>
          <w:p w14:paraId="39DBF6EA" w14:textId="0FC0C2F8"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3,221,600 </w:t>
            </w:r>
          </w:p>
        </w:tc>
        <w:tc>
          <w:tcPr>
            <w:tcW w:w="3095" w:type="dxa"/>
            <w:shd w:val="clear" w:color="auto" w:fill="auto"/>
            <w:noWrap/>
            <w:vAlign w:val="center"/>
            <w:hideMark/>
          </w:tcPr>
          <w:p w14:paraId="469C3451" w14:textId="71046DF8" w:rsidR="00B52DF0" w:rsidRPr="00E11FBE" w:rsidRDefault="00B52DF0" w:rsidP="00B52DF0">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1,267,257 </w:t>
            </w:r>
          </w:p>
        </w:tc>
      </w:tr>
      <w:tr w:rsidR="00B52DF0" w:rsidRPr="004C516E" w14:paraId="3323A377" w14:textId="77777777" w:rsidTr="00215190">
        <w:trPr>
          <w:trHeight w:val="336"/>
        </w:trPr>
        <w:tc>
          <w:tcPr>
            <w:tcW w:w="4659" w:type="dxa"/>
            <w:shd w:val="clear" w:color="auto" w:fill="D6E3BC" w:themeFill="accent3" w:themeFillTint="66"/>
            <w:noWrap/>
            <w:vAlign w:val="center"/>
            <w:hideMark/>
          </w:tcPr>
          <w:p w14:paraId="6EB7739F" w14:textId="51FBC70B" w:rsidR="00B52DF0" w:rsidRPr="00E11FBE" w:rsidRDefault="00B52DF0" w:rsidP="00B52DF0">
            <w:pPr>
              <w:spacing w:line="240" w:lineRule="auto"/>
              <w:rPr>
                <w:rFonts w:ascii="Calibri" w:eastAsia="Times New Roman" w:hAnsi="Calibri" w:cs="Calibri"/>
                <w:b/>
                <w:bCs/>
                <w:color w:val="000000"/>
              </w:rPr>
            </w:pPr>
            <w:r w:rsidRPr="005375CC">
              <w:rPr>
                <w:rFonts w:ascii="Calibri" w:hAnsi="Calibri" w:cs="Calibri"/>
                <w:b/>
                <w:bCs/>
              </w:rPr>
              <w:t>CDSS Local Assistance Total</w:t>
            </w:r>
          </w:p>
        </w:tc>
        <w:tc>
          <w:tcPr>
            <w:tcW w:w="3064" w:type="dxa"/>
            <w:shd w:val="clear" w:color="auto" w:fill="D6E3BC" w:themeFill="accent3" w:themeFillTint="66"/>
            <w:noWrap/>
            <w:vAlign w:val="center"/>
            <w:hideMark/>
          </w:tcPr>
          <w:p w14:paraId="0EDB8F94" w14:textId="430FC5E4" w:rsidR="00B52DF0" w:rsidRPr="00E11FBE" w:rsidRDefault="00B52DF0" w:rsidP="00B52DF0">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3,743,780 </w:t>
            </w:r>
          </w:p>
        </w:tc>
        <w:tc>
          <w:tcPr>
            <w:tcW w:w="3095" w:type="dxa"/>
            <w:shd w:val="clear" w:color="auto" w:fill="D6E3BC" w:themeFill="accent3" w:themeFillTint="66"/>
            <w:noWrap/>
            <w:vAlign w:val="center"/>
            <w:hideMark/>
          </w:tcPr>
          <w:p w14:paraId="181FDB23" w14:textId="4F278DF3" w:rsidR="00B52DF0" w:rsidRPr="00E11FBE" w:rsidRDefault="00B52DF0" w:rsidP="00B52DF0">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1,614,620 </w:t>
            </w:r>
          </w:p>
        </w:tc>
      </w:tr>
    </w:tbl>
    <w:p w14:paraId="0D5E8AAE" w14:textId="77777777" w:rsidR="000912D5" w:rsidRDefault="000912D5"/>
    <w:tbl>
      <w:tblPr>
        <w:tblStyle w:val="TableGrid"/>
        <w:tblW w:w="10808" w:type="dxa"/>
        <w:tblLook w:val="04A0" w:firstRow="1" w:lastRow="0" w:firstColumn="1" w:lastColumn="0" w:noHBand="0" w:noVBand="1"/>
      </w:tblPr>
      <w:tblGrid>
        <w:gridCol w:w="4655"/>
        <w:gridCol w:w="3061"/>
        <w:gridCol w:w="3092"/>
      </w:tblGrid>
      <w:tr w:rsidR="000912D5" w:rsidRPr="004C516E" w14:paraId="14C301C5" w14:textId="77777777" w:rsidTr="00125B5E">
        <w:trPr>
          <w:trHeight w:val="400"/>
          <w:tblHeader/>
        </w:trPr>
        <w:tc>
          <w:tcPr>
            <w:tcW w:w="4655" w:type="dxa"/>
            <w:shd w:val="clear" w:color="auto" w:fill="B6DDE8" w:themeFill="accent5" w:themeFillTint="66"/>
            <w:vAlign w:val="center"/>
            <w:hideMark/>
          </w:tcPr>
          <w:p w14:paraId="72ADDD91"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Budget Item</w:t>
            </w:r>
          </w:p>
        </w:tc>
        <w:tc>
          <w:tcPr>
            <w:tcW w:w="3061" w:type="dxa"/>
            <w:shd w:val="clear" w:color="auto" w:fill="B6DDE8" w:themeFill="accent5" w:themeFillTint="66"/>
            <w:vAlign w:val="center"/>
            <w:hideMark/>
          </w:tcPr>
          <w:p w14:paraId="1319F951" w14:textId="586BEF82"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2" w:type="dxa"/>
            <w:shd w:val="clear" w:color="auto" w:fill="B6DDE8" w:themeFill="accent5" w:themeFillTint="66"/>
            <w:vAlign w:val="center"/>
            <w:hideMark/>
          </w:tcPr>
          <w:p w14:paraId="667E52CB"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E11FBE" w:rsidRPr="004C516E" w14:paraId="39050835" w14:textId="77777777" w:rsidTr="00215190">
        <w:trPr>
          <w:trHeight w:val="320"/>
        </w:trPr>
        <w:tc>
          <w:tcPr>
            <w:tcW w:w="4655" w:type="dxa"/>
            <w:noWrap/>
            <w:vAlign w:val="center"/>
            <w:hideMark/>
          </w:tcPr>
          <w:p w14:paraId="18279D3D" w14:textId="3B7D801D" w:rsidR="00E11FBE" w:rsidRPr="00E11FBE" w:rsidRDefault="00E11FBE" w:rsidP="00E11FBE">
            <w:pPr>
              <w:spacing w:line="240" w:lineRule="auto"/>
              <w:rPr>
                <w:rFonts w:ascii="Calibri" w:eastAsia="Times New Roman" w:hAnsi="Calibri" w:cs="Calibri"/>
                <w:color w:val="000000"/>
              </w:rPr>
            </w:pPr>
            <w:r w:rsidRPr="005375CC">
              <w:rPr>
                <w:rFonts w:ascii="Calibri" w:hAnsi="Calibri" w:cs="Calibri"/>
                <w:color w:val="000000"/>
              </w:rPr>
              <w:t>Personal Services****</w:t>
            </w:r>
          </w:p>
        </w:tc>
        <w:tc>
          <w:tcPr>
            <w:tcW w:w="3061" w:type="dxa"/>
            <w:noWrap/>
            <w:vAlign w:val="center"/>
            <w:hideMark/>
          </w:tcPr>
          <w:p w14:paraId="42C7E941" w14:textId="58A8B465"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1,930,359 </w:t>
            </w:r>
          </w:p>
        </w:tc>
        <w:tc>
          <w:tcPr>
            <w:tcW w:w="3092" w:type="dxa"/>
            <w:noWrap/>
            <w:vAlign w:val="center"/>
            <w:hideMark/>
          </w:tcPr>
          <w:p w14:paraId="0A4C3005" w14:textId="5B1D7B0E"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1,093,159 </w:t>
            </w:r>
          </w:p>
        </w:tc>
      </w:tr>
      <w:tr w:rsidR="00E11FBE" w:rsidRPr="004C516E" w14:paraId="6AF88C49" w14:textId="77777777" w:rsidTr="00215190">
        <w:trPr>
          <w:trHeight w:val="320"/>
        </w:trPr>
        <w:tc>
          <w:tcPr>
            <w:tcW w:w="4655" w:type="dxa"/>
            <w:noWrap/>
            <w:vAlign w:val="center"/>
            <w:hideMark/>
          </w:tcPr>
          <w:p w14:paraId="1118AE27" w14:textId="1506A54D" w:rsidR="00E11FBE" w:rsidRPr="00E11FBE" w:rsidRDefault="00E11FBE" w:rsidP="00E11FBE">
            <w:pPr>
              <w:spacing w:line="240" w:lineRule="auto"/>
              <w:rPr>
                <w:rFonts w:ascii="Calibri" w:eastAsia="Times New Roman" w:hAnsi="Calibri" w:cs="Calibri"/>
                <w:color w:val="000000"/>
              </w:rPr>
            </w:pPr>
            <w:r w:rsidRPr="005375CC">
              <w:rPr>
                <w:rFonts w:ascii="Calibri" w:hAnsi="Calibri" w:cs="Calibri"/>
                <w:color w:val="000000"/>
              </w:rPr>
              <w:t>Facilities****</w:t>
            </w:r>
          </w:p>
        </w:tc>
        <w:tc>
          <w:tcPr>
            <w:tcW w:w="3061" w:type="dxa"/>
            <w:noWrap/>
            <w:vAlign w:val="center"/>
            <w:hideMark/>
          </w:tcPr>
          <w:p w14:paraId="7ADDB9EC" w14:textId="3B002CF3"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568,000 </w:t>
            </w:r>
          </w:p>
        </w:tc>
        <w:tc>
          <w:tcPr>
            <w:tcW w:w="3092" w:type="dxa"/>
            <w:noWrap/>
            <w:vAlign w:val="center"/>
            <w:hideMark/>
          </w:tcPr>
          <w:p w14:paraId="273295F0" w14:textId="10C9460A"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 </w:t>
            </w:r>
          </w:p>
        </w:tc>
      </w:tr>
      <w:tr w:rsidR="00E11FBE" w:rsidRPr="004C516E" w14:paraId="4F1A86F4" w14:textId="77777777" w:rsidTr="00215190">
        <w:trPr>
          <w:trHeight w:val="320"/>
        </w:trPr>
        <w:tc>
          <w:tcPr>
            <w:tcW w:w="4655" w:type="dxa"/>
            <w:noWrap/>
            <w:vAlign w:val="center"/>
            <w:hideMark/>
          </w:tcPr>
          <w:p w14:paraId="5C2ACBAC" w14:textId="1490A65B" w:rsidR="00E11FBE" w:rsidRPr="00E11FBE" w:rsidRDefault="00E11FBE" w:rsidP="00E11FBE">
            <w:pPr>
              <w:spacing w:line="240" w:lineRule="auto"/>
              <w:rPr>
                <w:rFonts w:ascii="Calibri" w:eastAsia="Times New Roman" w:hAnsi="Calibri" w:cs="Calibri"/>
                <w:color w:val="000000"/>
              </w:rPr>
            </w:pPr>
            <w:proofErr w:type="gramStart"/>
            <w:r w:rsidRPr="005375CC">
              <w:rPr>
                <w:rFonts w:ascii="Calibri" w:hAnsi="Calibri" w:cs="Calibri"/>
                <w:color w:val="000000"/>
              </w:rPr>
              <w:t>Other</w:t>
            </w:r>
            <w:proofErr w:type="gramEnd"/>
            <w:r w:rsidRPr="005375CC">
              <w:rPr>
                <w:rFonts w:ascii="Calibri" w:hAnsi="Calibri" w:cs="Calibri"/>
                <w:color w:val="000000"/>
              </w:rPr>
              <w:t xml:space="preserve"> OE&amp;E****</w:t>
            </w:r>
          </w:p>
        </w:tc>
        <w:tc>
          <w:tcPr>
            <w:tcW w:w="3061" w:type="dxa"/>
            <w:noWrap/>
            <w:vAlign w:val="center"/>
            <w:hideMark/>
          </w:tcPr>
          <w:p w14:paraId="70D468C3" w14:textId="0C4AB7CB"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w:t>
            </w:r>
            <w:r w:rsidR="00EB4E8E">
              <w:rPr>
                <w:rFonts w:ascii="Calibri" w:eastAsia="Times New Roman" w:hAnsi="Calibri" w:cs="Calibri"/>
                <w:color w:val="000000"/>
              </w:rPr>
              <w:t>$</w:t>
            </w:r>
            <w:r w:rsidRPr="005375CC">
              <w:rPr>
                <w:rFonts w:ascii="Calibri" w:hAnsi="Calibri" w:cs="Calibri"/>
                <w:color w:val="000000"/>
              </w:rPr>
              <w:t xml:space="preserve">224,497 </w:t>
            </w:r>
          </w:p>
        </w:tc>
        <w:tc>
          <w:tcPr>
            <w:tcW w:w="3092" w:type="dxa"/>
            <w:noWrap/>
            <w:vAlign w:val="center"/>
            <w:hideMark/>
          </w:tcPr>
          <w:p w14:paraId="1FC3F488" w14:textId="2979AC35" w:rsidR="00E11FBE" w:rsidRPr="00E11FBE" w:rsidRDefault="00E11FBE" w:rsidP="00E11FBE">
            <w:pPr>
              <w:spacing w:line="240" w:lineRule="auto"/>
              <w:jc w:val="right"/>
              <w:rPr>
                <w:rFonts w:ascii="Calibri" w:eastAsia="Times New Roman" w:hAnsi="Calibri" w:cs="Calibri"/>
                <w:color w:val="000000"/>
              </w:rPr>
            </w:pPr>
            <w:r w:rsidRPr="005375CC">
              <w:rPr>
                <w:rFonts w:ascii="Calibri" w:hAnsi="Calibri" w:cs="Calibri"/>
                <w:color w:val="000000"/>
              </w:rPr>
              <w:t xml:space="preserve">                                   - </w:t>
            </w:r>
          </w:p>
        </w:tc>
      </w:tr>
      <w:tr w:rsidR="00E11FBE" w:rsidRPr="004C516E" w14:paraId="5054CF6F" w14:textId="77777777" w:rsidTr="00215190">
        <w:trPr>
          <w:trHeight w:val="320"/>
        </w:trPr>
        <w:tc>
          <w:tcPr>
            <w:tcW w:w="4655" w:type="dxa"/>
            <w:shd w:val="clear" w:color="auto" w:fill="D6E3BC" w:themeFill="accent3" w:themeFillTint="66"/>
            <w:noWrap/>
            <w:vAlign w:val="center"/>
            <w:hideMark/>
          </w:tcPr>
          <w:p w14:paraId="47B8170E" w14:textId="3BD02F57" w:rsidR="00E11FBE" w:rsidRPr="00E11FBE" w:rsidRDefault="00E11FBE" w:rsidP="00E11FBE">
            <w:pPr>
              <w:spacing w:line="240" w:lineRule="auto"/>
              <w:rPr>
                <w:rFonts w:ascii="Calibri" w:eastAsia="Times New Roman" w:hAnsi="Calibri" w:cs="Calibri"/>
                <w:b/>
                <w:bCs/>
                <w:color w:val="000000"/>
              </w:rPr>
            </w:pPr>
            <w:r w:rsidRPr="005375CC">
              <w:rPr>
                <w:rFonts w:ascii="Calibri" w:hAnsi="Calibri" w:cs="Calibri"/>
                <w:b/>
                <w:bCs/>
              </w:rPr>
              <w:t>CDSS State Operations Total</w:t>
            </w:r>
          </w:p>
        </w:tc>
        <w:tc>
          <w:tcPr>
            <w:tcW w:w="3061" w:type="dxa"/>
            <w:shd w:val="clear" w:color="auto" w:fill="D6E3BC" w:themeFill="accent3" w:themeFillTint="66"/>
            <w:noWrap/>
            <w:vAlign w:val="center"/>
            <w:hideMark/>
          </w:tcPr>
          <w:p w14:paraId="7C595ACF" w14:textId="3CB4FE63" w:rsidR="00E11FBE" w:rsidRPr="00E11FBE" w:rsidRDefault="00E11FBE" w:rsidP="00E11FBE">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2,722,856 </w:t>
            </w:r>
          </w:p>
        </w:tc>
        <w:tc>
          <w:tcPr>
            <w:tcW w:w="3092" w:type="dxa"/>
            <w:shd w:val="clear" w:color="auto" w:fill="D6E3BC" w:themeFill="accent3" w:themeFillTint="66"/>
            <w:noWrap/>
            <w:vAlign w:val="center"/>
            <w:hideMark/>
          </w:tcPr>
          <w:p w14:paraId="0AFDB887" w14:textId="3C5300B4" w:rsidR="00E11FBE" w:rsidRPr="00E11FBE" w:rsidRDefault="00E11FBE" w:rsidP="00E11FBE">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1,093,159 </w:t>
            </w:r>
          </w:p>
        </w:tc>
      </w:tr>
    </w:tbl>
    <w:p w14:paraId="04D7B629" w14:textId="77777777" w:rsidR="000912D5" w:rsidRDefault="000912D5"/>
    <w:tbl>
      <w:tblPr>
        <w:tblStyle w:val="TableGrid"/>
        <w:tblW w:w="10779" w:type="dxa"/>
        <w:tblLook w:val="04A0" w:firstRow="1" w:lastRow="0" w:firstColumn="1" w:lastColumn="0" w:noHBand="0" w:noVBand="1"/>
      </w:tblPr>
      <w:tblGrid>
        <w:gridCol w:w="4642"/>
        <w:gridCol w:w="3053"/>
        <w:gridCol w:w="3084"/>
      </w:tblGrid>
      <w:tr w:rsidR="005C06AA" w:rsidRPr="004C516E" w14:paraId="26234B89" w14:textId="77777777" w:rsidTr="00125B5E">
        <w:trPr>
          <w:trHeight w:val="365"/>
          <w:tblHeader/>
        </w:trPr>
        <w:tc>
          <w:tcPr>
            <w:tcW w:w="4642" w:type="dxa"/>
            <w:shd w:val="clear" w:color="auto" w:fill="D6E3BC" w:themeFill="accent3" w:themeFillTint="66"/>
            <w:noWrap/>
            <w:vAlign w:val="center"/>
            <w:hideMark/>
          </w:tcPr>
          <w:p w14:paraId="5444B98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 xml:space="preserve"> Project Totals</w:t>
            </w:r>
          </w:p>
        </w:tc>
        <w:tc>
          <w:tcPr>
            <w:tcW w:w="3053" w:type="dxa"/>
            <w:shd w:val="clear" w:color="auto" w:fill="D6E3BC" w:themeFill="accent3" w:themeFillTint="66"/>
            <w:noWrap/>
            <w:vAlign w:val="center"/>
            <w:hideMark/>
          </w:tcPr>
          <w:p w14:paraId="6B8E6EB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 Budget</w:t>
            </w:r>
          </w:p>
        </w:tc>
        <w:tc>
          <w:tcPr>
            <w:tcW w:w="3084" w:type="dxa"/>
            <w:shd w:val="clear" w:color="auto" w:fill="D6E3BC" w:themeFill="accent3" w:themeFillTint="66"/>
            <w:noWrap/>
            <w:vAlign w:val="center"/>
            <w:hideMark/>
          </w:tcPr>
          <w:p w14:paraId="523B7525" w14:textId="005A5FC8"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w:t>
            </w:r>
            <w:r>
              <w:rPr>
                <w:rFonts w:ascii="Calibri" w:eastAsia="Times New Roman" w:hAnsi="Calibri" w:cs="Calibri"/>
                <w:b/>
                <w:bCs/>
                <w:color w:val="000000"/>
              </w:rPr>
              <w:t xml:space="preserve"> </w:t>
            </w:r>
            <w:r w:rsidRPr="004C516E">
              <w:rPr>
                <w:rFonts w:ascii="Calibri" w:eastAsia="Times New Roman" w:hAnsi="Calibri" w:cs="Calibri"/>
                <w:b/>
                <w:bCs/>
                <w:color w:val="000000"/>
              </w:rPr>
              <w:t>Expenditures</w:t>
            </w:r>
          </w:p>
        </w:tc>
      </w:tr>
      <w:tr w:rsidR="00E11FBE" w:rsidRPr="004C516E" w14:paraId="4625FBDF" w14:textId="77777777" w:rsidTr="00215190">
        <w:trPr>
          <w:trHeight w:val="383"/>
        </w:trPr>
        <w:tc>
          <w:tcPr>
            <w:tcW w:w="4642" w:type="dxa"/>
            <w:shd w:val="clear" w:color="auto" w:fill="D9D9D9" w:themeFill="background1" w:themeFillShade="D9"/>
            <w:noWrap/>
            <w:vAlign w:val="center"/>
            <w:hideMark/>
          </w:tcPr>
          <w:p w14:paraId="331589AE" w14:textId="574EBEC6" w:rsidR="00E11FBE" w:rsidRPr="00E11FBE" w:rsidRDefault="00E11FBE" w:rsidP="00E11FBE">
            <w:pPr>
              <w:spacing w:line="240" w:lineRule="auto"/>
              <w:rPr>
                <w:rFonts w:ascii="Calibri" w:eastAsia="Times New Roman" w:hAnsi="Calibri" w:cs="Calibri"/>
                <w:b/>
                <w:bCs/>
                <w:color w:val="000000"/>
              </w:rPr>
            </w:pPr>
            <w:r w:rsidRPr="005375CC">
              <w:rPr>
                <w:rFonts w:ascii="Calibri" w:hAnsi="Calibri" w:cs="Calibri"/>
                <w:b/>
                <w:bCs/>
              </w:rPr>
              <w:t>CWS-CARES Project Total</w:t>
            </w:r>
          </w:p>
        </w:tc>
        <w:tc>
          <w:tcPr>
            <w:tcW w:w="3053" w:type="dxa"/>
            <w:shd w:val="clear" w:color="auto" w:fill="D9D9D9" w:themeFill="background1" w:themeFillShade="D9"/>
            <w:noWrap/>
            <w:vAlign w:val="center"/>
            <w:hideMark/>
          </w:tcPr>
          <w:p w14:paraId="5C4FB9EB" w14:textId="02F9936A" w:rsidR="00E11FBE" w:rsidRPr="00E11FBE" w:rsidRDefault="00E11FBE" w:rsidP="00E11FBE">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44,256,000 </w:t>
            </w:r>
          </w:p>
        </w:tc>
        <w:tc>
          <w:tcPr>
            <w:tcW w:w="3084" w:type="dxa"/>
            <w:shd w:val="clear" w:color="auto" w:fill="D9D9D9" w:themeFill="background1" w:themeFillShade="D9"/>
            <w:noWrap/>
            <w:vAlign w:val="center"/>
            <w:hideMark/>
          </w:tcPr>
          <w:p w14:paraId="799C40D0" w14:textId="3B99090C" w:rsidR="00E11FBE" w:rsidRPr="00E11FBE" w:rsidRDefault="00E11FBE" w:rsidP="00E11FBE">
            <w:pPr>
              <w:spacing w:line="240" w:lineRule="auto"/>
              <w:jc w:val="right"/>
              <w:rPr>
                <w:rFonts w:ascii="Calibri" w:eastAsia="Times New Roman" w:hAnsi="Calibri" w:cs="Calibri"/>
                <w:b/>
                <w:bCs/>
                <w:color w:val="000000"/>
              </w:rPr>
            </w:pPr>
            <w:r w:rsidRPr="005375CC">
              <w:rPr>
                <w:rFonts w:ascii="Calibri" w:hAnsi="Calibri" w:cs="Calibri"/>
                <w:b/>
                <w:bCs/>
              </w:rPr>
              <w:t xml:space="preserve">               </w:t>
            </w:r>
            <w:r w:rsidR="00EB4E8E">
              <w:rPr>
                <w:rFonts w:ascii="Calibri" w:eastAsia="Times New Roman" w:hAnsi="Calibri" w:cs="Calibri"/>
                <w:color w:val="000000"/>
              </w:rPr>
              <w:t>$</w:t>
            </w:r>
            <w:r w:rsidRPr="005375CC">
              <w:rPr>
                <w:rFonts w:ascii="Calibri" w:hAnsi="Calibri" w:cs="Calibri"/>
                <w:b/>
                <w:bCs/>
              </w:rPr>
              <w:t xml:space="preserve">26,925,324 </w:t>
            </w:r>
          </w:p>
        </w:tc>
      </w:tr>
    </w:tbl>
    <w:p w14:paraId="73DBD48C" w14:textId="77777777" w:rsidR="000654A7" w:rsidRPr="003E7D4F" w:rsidRDefault="000654A7" w:rsidP="00280763">
      <w:pPr>
        <w:rPr>
          <w:rFonts w:eastAsia="Arial" w:cstheme="minorHAnsi"/>
        </w:rPr>
      </w:pPr>
    </w:p>
    <w:p w14:paraId="1ABF5F0D" w14:textId="67A85409" w:rsidR="00FF5DC8" w:rsidRPr="00E44F33" w:rsidRDefault="00FF5DC8" w:rsidP="006E0426">
      <w:pPr>
        <w:pStyle w:val="Heading3"/>
        <w:jc w:val="left"/>
        <w:rPr>
          <w:b w:val="0"/>
          <w:bCs/>
        </w:rPr>
      </w:pPr>
      <w:r w:rsidRPr="00E44F33">
        <w:rPr>
          <w:b w:val="0"/>
          <w:bCs/>
        </w:rPr>
        <w:t>Budget/Expenditures Footnotes:</w:t>
      </w:r>
    </w:p>
    <w:p w14:paraId="64E27DBD" w14:textId="6F5E9678" w:rsidR="00280763" w:rsidRPr="00D67517" w:rsidRDefault="003B49E1" w:rsidP="00280763">
      <w:pPr>
        <w:rPr>
          <w:rFonts w:eastAsia="Arial" w:cstheme="minorHAnsi"/>
        </w:rPr>
      </w:pPr>
      <w:r w:rsidRPr="003B49E1">
        <w:rPr>
          <w:rFonts w:eastAsia="Arial" w:cstheme="minorHAnsi"/>
          <w:sz w:val="16"/>
          <w:szCs w:val="16"/>
        </w:rPr>
        <w:t>1</w:t>
      </w:r>
      <w:r w:rsidRPr="00D67517">
        <w:rPr>
          <w:rFonts w:eastAsia="Arial" w:cstheme="minorHAnsi"/>
        </w:rPr>
        <w:t xml:space="preserve"> </w:t>
      </w:r>
      <w:r w:rsidR="00B07A20" w:rsidRPr="00B07A20">
        <w:rPr>
          <w:rFonts w:eastAsia="Arial" w:cstheme="minorHAnsi"/>
        </w:rPr>
        <w:t>2019-20 Budget reflects amount in approved Special Project Report 3, plus BL Adjustments 19-24 and 19-29</w:t>
      </w:r>
    </w:p>
    <w:p w14:paraId="5FFE9B6B" w14:textId="1D9A4126" w:rsidR="00280763" w:rsidRPr="00D67517" w:rsidRDefault="00280763" w:rsidP="00280763">
      <w:pPr>
        <w:rPr>
          <w:rFonts w:eastAsia="Arial" w:cstheme="minorHAnsi"/>
        </w:rPr>
      </w:pPr>
      <w:r w:rsidRPr="00D67517">
        <w:rPr>
          <w:rFonts w:eastAsia="Arial" w:cstheme="minorHAnsi"/>
        </w:rPr>
        <w:t xml:space="preserve">* </w:t>
      </w:r>
      <w:r w:rsidR="00E2681E" w:rsidRPr="00E2681E">
        <w:rPr>
          <w:rFonts w:eastAsia="Arial" w:cstheme="minorHAnsi"/>
        </w:rPr>
        <w:t xml:space="preserve">Actuals through </w:t>
      </w:r>
      <w:r w:rsidR="00605757">
        <w:rPr>
          <w:rFonts w:eastAsia="Arial" w:cstheme="minorHAnsi"/>
        </w:rPr>
        <w:t>April</w:t>
      </w:r>
      <w:r w:rsidR="00605757" w:rsidRPr="00E2681E">
        <w:rPr>
          <w:rFonts w:eastAsia="Arial" w:cstheme="minorHAnsi"/>
        </w:rPr>
        <w:t xml:space="preserve"> </w:t>
      </w:r>
      <w:r w:rsidR="00E2681E" w:rsidRPr="00E2681E">
        <w:rPr>
          <w:rFonts w:eastAsia="Arial" w:cstheme="minorHAnsi"/>
        </w:rPr>
        <w:t>2020 per FI$Cal Report</w:t>
      </w:r>
      <w:r w:rsidR="00E2681E" w:rsidRPr="00E2681E" w:rsidDel="00E2681E">
        <w:rPr>
          <w:rFonts w:eastAsia="Arial" w:cstheme="minorHAnsi"/>
        </w:rPr>
        <w:t xml:space="preserve"> </w:t>
      </w:r>
    </w:p>
    <w:p w14:paraId="3B521BBD" w14:textId="21B9A299" w:rsidR="00280763" w:rsidRPr="00D67517" w:rsidRDefault="00280763" w:rsidP="00280763">
      <w:pPr>
        <w:rPr>
          <w:rFonts w:eastAsia="Arial" w:cstheme="minorHAnsi"/>
        </w:rPr>
      </w:pPr>
      <w:r w:rsidRPr="00D67517">
        <w:rPr>
          <w:rFonts w:eastAsia="Arial" w:cstheme="minorHAnsi"/>
        </w:rPr>
        <w:t xml:space="preserve">** Actuals from </w:t>
      </w:r>
      <w:r w:rsidR="00253C2E">
        <w:rPr>
          <w:rFonts w:eastAsia="Arial" w:cstheme="minorHAnsi"/>
        </w:rPr>
        <w:t>April</w:t>
      </w:r>
      <w:r w:rsidR="00253C2E" w:rsidRPr="00D67517">
        <w:rPr>
          <w:rFonts w:eastAsia="Arial" w:cstheme="minorHAnsi"/>
        </w:rPr>
        <w:t xml:space="preserve"> </w:t>
      </w:r>
      <w:r w:rsidRPr="00D67517">
        <w:rPr>
          <w:rFonts w:eastAsia="Arial" w:cstheme="minorHAnsi"/>
        </w:rPr>
        <w:t>20</w:t>
      </w:r>
      <w:r w:rsidR="004C5A24">
        <w:rPr>
          <w:rFonts w:eastAsia="Arial" w:cstheme="minorHAnsi"/>
        </w:rPr>
        <w:t>20</w:t>
      </w:r>
      <w:r w:rsidRPr="00D67517">
        <w:rPr>
          <w:rFonts w:eastAsia="Arial" w:cstheme="minorHAnsi"/>
        </w:rPr>
        <w:t xml:space="preserve"> </w:t>
      </w:r>
      <w:r w:rsidR="00427852" w:rsidRPr="00D67517">
        <w:rPr>
          <w:rFonts w:eastAsia="Arial" w:cstheme="minorHAnsi"/>
        </w:rPr>
        <w:t>F</w:t>
      </w:r>
      <w:r w:rsidR="00427852">
        <w:rPr>
          <w:rFonts w:eastAsia="Arial" w:cstheme="minorHAnsi"/>
        </w:rPr>
        <w:t>I</w:t>
      </w:r>
      <w:r w:rsidRPr="00D67517">
        <w:rPr>
          <w:rFonts w:eastAsia="Arial" w:cstheme="minorHAnsi"/>
        </w:rPr>
        <w:t>$</w:t>
      </w:r>
      <w:r w:rsidR="00427852" w:rsidRPr="00D67517">
        <w:rPr>
          <w:rFonts w:eastAsia="Arial" w:cstheme="minorHAnsi"/>
        </w:rPr>
        <w:t>C</w:t>
      </w:r>
      <w:r w:rsidR="00427852">
        <w:rPr>
          <w:rFonts w:eastAsia="Arial" w:cstheme="minorHAnsi"/>
        </w:rPr>
        <w:t>al</w:t>
      </w:r>
      <w:r w:rsidR="00427852" w:rsidRPr="00D67517">
        <w:rPr>
          <w:rFonts w:eastAsia="Arial" w:cstheme="minorHAnsi"/>
        </w:rPr>
        <w:t xml:space="preserve"> </w:t>
      </w:r>
      <w:r w:rsidRPr="00D67517">
        <w:rPr>
          <w:rFonts w:eastAsia="Arial" w:cstheme="minorHAnsi"/>
        </w:rPr>
        <w:t xml:space="preserve">Reports, in addition to processed invoices through </w:t>
      </w:r>
      <w:r w:rsidR="00253C2E">
        <w:rPr>
          <w:rFonts w:eastAsia="Arial" w:cstheme="minorHAnsi"/>
        </w:rPr>
        <w:t>June</w:t>
      </w:r>
      <w:r w:rsidR="00253C2E" w:rsidRPr="00D67517">
        <w:rPr>
          <w:rFonts w:eastAsia="Arial" w:cstheme="minorHAnsi"/>
        </w:rPr>
        <w:t xml:space="preserve"> </w:t>
      </w:r>
      <w:r w:rsidR="005846BA">
        <w:rPr>
          <w:rFonts w:eastAsia="Arial" w:cstheme="minorHAnsi"/>
        </w:rPr>
        <w:t>1</w:t>
      </w:r>
      <w:r w:rsidR="00253C2E">
        <w:rPr>
          <w:rFonts w:eastAsia="Arial" w:cstheme="minorHAnsi"/>
        </w:rPr>
        <w:t>7</w:t>
      </w:r>
      <w:r w:rsidRPr="00D67517">
        <w:rPr>
          <w:rFonts w:eastAsia="Arial" w:cstheme="minorHAnsi"/>
        </w:rPr>
        <w:t>, 2020</w:t>
      </w:r>
      <w:r w:rsidRPr="00D67517">
        <w:rPr>
          <w:rFonts w:eastAsia="Arial" w:cstheme="minorHAnsi"/>
        </w:rPr>
        <w:tab/>
      </w:r>
      <w:r w:rsidRPr="00D67517">
        <w:rPr>
          <w:rFonts w:eastAsia="Arial" w:cstheme="minorHAnsi"/>
        </w:rPr>
        <w:tab/>
      </w:r>
    </w:p>
    <w:p w14:paraId="57FEE71E" w14:textId="225C6B54" w:rsidR="00280763" w:rsidRPr="00D67517" w:rsidRDefault="00280763" w:rsidP="00280763">
      <w:pPr>
        <w:rPr>
          <w:rFonts w:eastAsia="Arial" w:cstheme="minorHAnsi"/>
        </w:rPr>
      </w:pPr>
      <w:r w:rsidRPr="00D67517">
        <w:rPr>
          <w:rFonts w:eastAsia="Arial" w:cstheme="minorHAnsi"/>
        </w:rPr>
        <w:t xml:space="preserve">*** Actuals from CDSS as of </w:t>
      </w:r>
      <w:r w:rsidR="005846BA">
        <w:rPr>
          <w:rFonts w:eastAsia="Arial" w:cstheme="minorHAnsi"/>
        </w:rPr>
        <w:t>February</w:t>
      </w:r>
      <w:r w:rsidR="005846BA" w:rsidRPr="00D67517">
        <w:rPr>
          <w:rFonts w:eastAsia="Arial" w:cstheme="minorHAnsi"/>
        </w:rPr>
        <w:t xml:space="preserve"> </w:t>
      </w:r>
      <w:r w:rsidRPr="00D67517">
        <w:rPr>
          <w:rFonts w:eastAsia="Arial" w:cstheme="minorHAnsi"/>
        </w:rPr>
        <w:t>2020</w:t>
      </w:r>
      <w:r w:rsidRPr="00D67517">
        <w:rPr>
          <w:rFonts w:eastAsia="Arial" w:cstheme="minorHAnsi"/>
        </w:rPr>
        <w:tab/>
      </w:r>
      <w:r w:rsidRPr="00D67517">
        <w:rPr>
          <w:rFonts w:eastAsia="Arial" w:cstheme="minorHAnsi"/>
        </w:rPr>
        <w:tab/>
      </w:r>
      <w:r w:rsidRPr="00D67517">
        <w:rPr>
          <w:rFonts w:eastAsia="Arial" w:cstheme="minorHAnsi"/>
        </w:rPr>
        <w:tab/>
      </w:r>
    </w:p>
    <w:p w14:paraId="50C20435" w14:textId="77777777" w:rsidR="000C67D2" w:rsidRDefault="00280763" w:rsidP="00280763">
      <w:pPr>
        <w:rPr>
          <w:rFonts w:eastAsia="Arial" w:cstheme="minorHAnsi"/>
        </w:rPr>
      </w:pPr>
      <w:r w:rsidRPr="00D67517">
        <w:rPr>
          <w:rFonts w:eastAsia="Arial" w:cstheme="minorHAnsi"/>
        </w:rPr>
        <w:t xml:space="preserve">**** Actuals </w:t>
      </w:r>
      <w:r w:rsidR="001C276A">
        <w:rPr>
          <w:rFonts w:eastAsia="Arial" w:cstheme="minorHAnsi"/>
        </w:rPr>
        <w:t xml:space="preserve">through </w:t>
      </w:r>
      <w:r w:rsidR="00253C2E">
        <w:rPr>
          <w:rFonts w:eastAsia="Arial" w:cstheme="minorHAnsi"/>
        </w:rPr>
        <w:t xml:space="preserve">April </w:t>
      </w:r>
      <w:r w:rsidR="001C276A">
        <w:rPr>
          <w:rFonts w:eastAsia="Arial" w:cstheme="minorHAnsi"/>
        </w:rPr>
        <w:t xml:space="preserve">2020 CDSS </w:t>
      </w:r>
      <w:r w:rsidR="00427852">
        <w:rPr>
          <w:rFonts w:eastAsia="Arial" w:cstheme="minorHAnsi"/>
        </w:rPr>
        <w:t>FI</w:t>
      </w:r>
      <w:r w:rsidR="001C276A">
        <w:rPr>
          <w:rFonts w:eastAsia="Arial" w:cstheme="minorHAnsi"/>
        </w:rPr>
        <w:t xml:space="preserve">$Cal Report </w:t>
      </w:r>
    </w:p>
    <w:p w14:paraId="3A4A7F71" w14:textId="4BEB0C64" w:rsidR="00DB5783" w:rsidRDefault="00DB5783" w:rsidP="005375CC"/>
    <w:p w14:paraId="13473278" w14:textId="2D67ECC7" w:rsidR="005744A3" w:rsidRDefault="005744A3" w:rsidP="005375CC"/>
    <w:p w14:paraId="06F35734" w14:textId="40650F40" w:rsidR="005744A3" w:rsidRDefault="005744A3" w:rsidP="005375CC"/>
    <w:p w14:paraId="0006EE49" w14:textId="790CE61B" w:rsidR="005744A3" w:rsidRPr="00124026" w:rsidRDefault="005744A3" w:rsidP="005375CC">
      <w:proofErr w:type="gramStart"/>
      <w:r w:rsidRPr="005744A3">
        <w:rPr>
          <w:i/>
          <w:iCs/>
          <w:lang w:val="fr-ML"/>
        </w:rPr>
        <w:t>Questions?</w:t>
      </w:r>
      <w:proofErr w:type="gramEnd"/>
      <w:r w:rsidRPr="005744A3">
        <w:rPr>
          <w:i/>
          <w:iCs/>
          <w:lang w:val="fr-ML"/>
        </w:rPr>
        <w:t xml:space="preserve"> </w:t>
      </w:r>
      <w:hyperlink r:id="rId21" w:history="1">
        <w:r w:rsidRPr="005744A3">
          <w:rPr>
            <w:rStyle w:val="Hyperlink"/>
            <w:i/>
            <w:iCs/>
            <w:lang w:val="fr-ML"/>
          </w:rPr>
          <w:t>Email CWDS Communications</w:t>
        </w:r>
      </w:hyperlink>
      <w:r w:rsidRPr="005744A3">
        <w:rPr>
          <w:i/>
          <w:iCs/>
          <w:lang w:val="fr-ML"/>
        </w:rPr>
        <w:t xml:space="preserve">: </w:t>
      </w:r>
      <w:hyperlink r:id="rId22" w:history="1">
        <w:r w:rsidRPr="005744A3">
          <w:rPr>
            <w:rStyle w:val="Hyperlink"/>
            <w:i/>
            <w:iCs/>
            <w:lang w:val="fr-ML"/>
          </w:rPr>
          <w:t>comms@cwds.ca.gov</w:t>
        </w:r>
      </w:hyperlink>
    </w:p>
    <w:sectPr w:rsidR="005744A3" w:rsidRPr="00124026" w:rsidSect="008C662D">
      <w:type w:val="continuous"/>
      <w:pgSz w:w="12240" w:h="15840" w:code="1"/>
      <w:pgMar w:top="990" w:right="720" w:bottom="360" w:left="720" w:header="9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ADE1" w16cex:dateUtc="2020-07-15T23:31:00Z"/>
  <w16cex:commentExtensible w16cex:durableId="78CA757E" w16cex:dateUtc="2020-07-15T23:13:00Z"/>
  <w16cex:commentExtensible w16cex:durableId="22B9B184" w16cex:dateUtc="2020-07-15T23:47:00Z"/>
  <w16cex:commentExtensible w16cex:durableId="22B9B265" w16cex:dateUtc="2020-07-15T23:50:00Z"/>
  <w16cex:commentExtensible w16cex:durableId="22B9B396" w16cex:dateUtc="2020-07-15T2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A616" w14:textId="77777777" w:rsidR="00A1626C" w:rsidRDefault="00A1626C" w:rsidP="001911AE">
      <w:r>
        <w:separator/>
      </w:r>
    </w:p>
  </w:endnote>
  <w:endnote w:type="continuationSeparator" w:id="0">
    <w:p w14:paraId="43BCDB2F" w14:textId="77777777" w:rsidR="00A1626C" w:rsidRDefault="00A1626C" w:rsidP="001911AE">
      <w:r>
        <w:continuationSeparator/>
      </w:r>
    </w:p>
  </w:endnote>
  <w:endnote w:type="continuationNotice" w:id="1">
    <w:p w14:paraId="6777E6D5" w14:textId="77777777" w:rsidR="00A1626C" w:rsidRDefault="00A16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117EA96C" w:rsidR="00E726C1" w:rsidRPr="008C662D" w:rsidRDefault="00E726C1"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5564EF" w:rsidRPr="005564EF">
      <w:rPr>
        <w:rFonts w:cstheme="minorHAnsi"/>
        <w:i/>
        <w:iCs/>
        <w:noProof/>
        <w:lang w:val="fr-ML"/>
      </w:rPr>
      <w:t>5</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Pr>
        <w:rFonts w:cstheme="minorHAnsi"/>
        <w:i/>
        <w:lang w:val="fr-ML"/>
      </w:rPr>
      <w:t>May</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June</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75BCE55C" w:rsidR="00E726C1" w:rsidRPr="008C662D" w:rsidRDefault="00E726C1"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E726C1">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May</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June</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E726C1" w:rsidRPr="008C662D" w:rsidRDefault="00E726C1">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CDEA" w14:textId="77777777" w:rsidR="00A1626C" w:rsidRDefault="00A1626C" w:rsidP="001911AE">
      <w:r>
        <w:separator/>
      </w:r>
    </w:p>
  </w:footnote>
  <w:footnote w:type="continuationSeparator" w:id="0">
    <w:p w14:paraId="2DA1CBE6" w14:textId="77777777" w:rsidR="00A1626C" w:rsidRDefault="00A1626C" w:rsidP="001911AE">
      <w:r>
        <w:continuationSeparator/>
      </w:r>
    </w:p>
  </w:footnote>
  <w:footnote w:type="continuationNotice" w:id="1">
    <w:p w14:paraId="38D2F70F" w14:textId="77777777" w:rsidR="00A1626C" w:rsidRDefault="00A1626C"/>
  </w:footnote>
  <w:footnote w:id="2">
    <w:p w14:paraId="294C6320" w14:textId="6AB7F3A7" w:rsidR="00E726C1" w:rsidRDefault="00E726C1">
      <w:pPr>
        <w:pStyle w:val="FootnoteText"/>
      </w:pPr>
      <w:r w:rsidRPr="006B7789">
        <w:rPr>
          <w:rStyle w:val="FootnoteReference"/>
        </w:rPr>
        <w:footnoteRef/>
      </w:r>
      <w:r w:rsidRPr="006B7789">
        <w:t xml:space="preserve"> </w:t>
      </w:r>
      <w:r w:rsidRPr="006B7789">
        <w:rPr>
          <w:sz w:val="16"/>
          <w:szCs w:val="16"/>
        </w:rPr>
        <w:t xml:space="preserve">Data through </w:t>
      </w:r>
      <w:r w:rsidRPr="00215190">
        <w:rPr>
          <w:sz w:val="16"/>
          <w:szCs w:val="16"/>
        </w:rPr>
        <w:t>May</w:t>
      </w:r>
      <w:r w:rsidRPr="006A09E9">
        <w:rPr>
          <w:sz w:val="16"/>
          <w:szCs w:val="16"/>
        </w:rPr>
        <w:t xml:space="preserve"> 31, 2020</w:t>
      </w:r>
      <w:r w:rsidRPr="006B7789">
        <w:rPr>
          <w:sz w:val="16"/>
          <w:szCs w:val="16"/>
        </w:rPr>
        <w:t>.</w:t>
      </w:r>
      <w:r>
        <w:t xml:space="preserve"> </w:t>
      </w:r>
    </w:p>
  </w:footnote>
  <w:footnote w:id="3">
    <w:p w14:paraId="68B1A13B" w14:textId="0221BC6A" w:rsidR="00E726C1" w:rsidRDefault="00E726C1" w:rsidP="00F4045A">
      <w:pPr>
        <w:pStyle w:val="FootnoteText"/>
      </w:pPr>
      <w:r>
        <w:rPr>
          <w:rStyle w:val="FootnoteReference"/>
        </w:rPr>
        <w:footnoteRef/>
      </w:r>
      <w:r>
        <w:t xml:space="preserve"> </w:t>
      </w:r>
      <w:r w:rsidRPr="006A09E9">
        <w:rPr>
          <w:sz w:val="16"/>
          <w:szCs w:val="16"/>
        </w:rPr>
        <w:t xml:space="preserve">Data through </w:t>
      </w:r>
      <w:r w:rsidRPr="00215190">
        <w:rPr>
          <w:sz w:val="16"/>
          <w:szCs w:val="16"/>
        </w:rPr>
        <w:t>June</w:t>
      </w:r>
      <w:r w:rsidRPr="006A09E9">
        <w:rPr>
          <w:sz w:val="16"/>
          <w:szCs w:val="16"/>
        </w:rPr>
        <w:t xml:space="preserve"> 1</w:t>
      </w:r>
      <w:r w:rsidRPr="00215190">
        <w:rPr>
          <w:sz w:val="16"/>
          <w:szCs w:val="16"/>
        </w:rPr>
        <w:t>5</w:t>
      </w:r>
      <w:r w:rsidRPr="006A09E9">
        <w:rPr>
          <w:sz w:val="16"/>
          <w:szCs w:val="16"/>
        </w:rPr>
        <w:t>, 2020</w:t>
      </w:r>
      <w:r w:rsidRPr="0004719F">
        <w:rPr>
          <w:sz w:val="16"/>
          <w:szCs w:val="16"/>
        </w:rPr>
        <w:t>.</w:t>
      </w:r>
      <w:r>
        <w:t xml:space="preserve">  </w:t>
      </w:r>
    </w:p>
  </w:footnote>
  <w:footnote w:id="4">
    <w:p w14:paraId="087B6CB1" w14:textId="77777777" w:rsidR="00E726C1" w:rsidRPr="00683105" w:rsidRDefault="00E726C1" w:rsidP="00287A24">
      <w:pPr>
        <w:pStyle w:val="FootnoteText"/>
        <w:rPr>
          <w:sz w:val="16"/>
          <w:szCs w:val="16"/>
        </w:rPr>
      </w:pPr>
      <w:r>
        <w:rPr>
          <w:rStyle w:val="FootnoteReference"/>
        </w:rPr>
        <w:footnoteRef/>
      </w:r>
      <w:r>
        <w:t xml:space="preserve"> </w:t>
      </w:r>
      <w:r w:rsidRPr="00683105">
        <w:rPr>
          <w:sz w:val="16"/>
          <w:szCs w:val="16"/>
        </w:rPr>
        <w:t>Personal Services expenditures have been updated to reflect the recent Fi$Cal adjustments and subsequent updated cost allocation. Facilities and Other OE&amp;E in review until CWS-CARES costs can be isolated.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E726C1" w:rsidRDefault="00E726C1"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25BA7"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" fillcolor="window" stroked="f" strokeweight="2pt">
              <v:fill color2="#92d050" rotate="t" angle="270" colors="0 window;7864f window;58327f #92d050" focus="100%" type="gradient"/>
              <w10:wrap anchorx="page" anchory="page"/>
            </v:rect>
          </w:pict>
        </mc:Fallback>
      </mc:AlternateContent>
    </w:r>
    <w:r w:rsidR="29A00C60" w:rsidRPr="226A6651">
      <w:rPr>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29A00C60" w:rsidRPr="226A6651">
      <w:rPr>
        <w:smallCaps/>
        <w:color w:val="0D0D0D" w:themeColor="text1" w:themeTint="F2"/>
        <w:sz w:val="44"/>
        <w:szCs w:val="44"/>
        <w14:cntxtAlts/>
      </w:rPr>
      <w:t>Child Welfare Digital Services (CWDS) Update</w:t>
    </w:r>
    <w:r w:rsidR="29A00C60"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C100C"/>
    <w:multiLevelType w:val="multilevel"/>
    <w:tmpl w:val="8708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000A3"/>
    <w:multiLevelType w:val="multilevel"/>
    <w:tmpl w:val="1F74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D2FA8"/>
    <w:multiLevelType w:val="multilevel"/>
    <w:tmpl w:val="197AB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3" w15:restartNumberingAfterBreak="0">
    <w:nsid w:val="3088187C"/>
    <w:multiLevelType w:val="multilevel"/>
    <w:tmpl w:val="1BF6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B965CC"/>
    <w:multiLevelType w:val="hybridMultilevel"/>
    <w:tmpl w:val="21F6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B0E44"/>
    <w:multiLevelType w:val="multilevel"/>
    <w:tmpl w:val="F77E4B2C"/>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Wingdings" w:hAnsi="Wingdings"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340"/>
        </w:tabs>
        <w:ind w:left="2340" w:hanging="360"/>
      </w:pPr>
      <w:rPr>
        <w:rFonts w:ascii="Symbol" w:hAnsi="Symbol" w:hint="default"/>
        <w:sz w:val="20"/>
      </w:rPr>
    </w:lvl>
    <w:lvl w:ilvl="4">
      <w:start w:val="1"/>
      <w:numFmt w:val="bullet"/>
      <w:lvlText w:val=""/>
      <w:lvlJc w:val="left"/>
      <w:pPr>
        <w:tabs>
          <w:tab w:val="num" w:pos="3060"/>
        </w:tabs>
        <w:ind w:left="3060" w:hanging="360"/>
      </w:pPr>
      <w:rPr>
        <w:rFonts w:ascii="Symbol" w:hAnsi="Symbol" w:hint="default"/>
        <w:sz w:val="20"/>
      </w:rPr>
    </w:lvl>
    <w:lvl w:ilvl="5">
      <w:start w:val="1"/>
      <w:numFmt w:val="bullet"/>
      <w:lvlText w:val=""/>
      <w:lvlJc w:val="left"/>
      <w:pPr>
        <w:tabs>
          <w:tab w:val="num" w:pos="3780"/>
        </w:tabs>
        <w:ind w:left="3780" w:hanging="360"/>
      </w:pPr>
      <w:rPr>
        <w:rFonts w:ascii="Symbol" w:hAnsi="Symbol" w:hint="default"/>
        <w:sz w:val="20"/>
      </w:rPr>
    </w:lvl>
    <w:lvl w:ilvl="6">
      <w:start w:val="1"/>
      <w:numFmt w:val="bullet"/>
      <w:lvlText w:val=""/>
      <w:lvlJc w:val="left"/>
      <w:pPr>
        <w:tabs>
          <w:tab w:val="num" w:pos="4500"/>
        </w:tabs>
        <w:ind w:left="4500" w:hanging="360"/>
      </w:pPr>
      <w:rPr>
        <w:rFonts w:ascii="Symbol" w:hAnsi="Symbol" w:hint="default"/>
        <w:sz w:val="20"/>
      </w:rPr>
    </w:lvl>
    <w:lvl w:ilvl="7">
      <w:start w:val="1"/>
      <w:numFmt w:val="bullet"/>
      <w:lvlText w:val=""/>
      <w:lvlJc w:val="left"/>
      <w:pPr>
        <w:tabs>
          <w:tab w:val="num" w:pos="5220"/>
        </w:tabs>
        <w:ind w:left="5220" w:hanging="360"/>
      </w:pPr>
      <w:rPr>
        <w:rFonts w:ascii="Symbol" w:hAnsi="Symbol" w:hint="default"/>
        <w:sz w:val="20"/>
      </w:rPr>
    </w:lvl>
    <w:lvl w:ilvl="8">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E253B"/>
    <w:multiLevelType w:val="multilevel"/>
    <w:tmpl w:val="04105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5710D"/>
    <w:multiLevelType w:val="multilevel"/>
    <w:tmpl w:val="B3E26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7660B6"/>
    <w:multiLevelType w:val="multilevel"/>
    <w:tmpl w:val="F6162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06B5D68"/>
    <w:multiLevelType w:val="hybridMultilevel"/>
    <w:tmpl w:val="8F2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2" w15:restartNumberingAfterBreak="0">
    <w:nsid w:val="54896446"/>
    <w:multiLevelType w:val="hybridMultilevel"/>
    <w:tmpl w:val="2B9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8852CF8"/>
    <w:multiLevelType w:val="hybridMultilevel"/>
    <w:tmpl w:val="BAB4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43FD5"/>
    <w:multiLevelType w:val="multilevel"/>
    <w:tmpl w:val="33361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EB2319"/>
    <w:multiLevelType w:val="hybridMultilevel"/>
    <w:tmpl w:val="DB912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B66010E"/>
    <w:multiLevelType w:val="multilevel"/>
    <w:tmpl w:val="3F2AA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AB4F69"/>
    <w:multiLevelType w:val="multilevel"/>
    <w:tmpl w:val="86DC1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363E1"/>
    <w:multiLevelType w:val="hybridMultilevel"/>
    <w:tmpl w:val="FBC0C186"/>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5"/>
  </w:num>
  <w:num w:numId="2">
    <w:abstractNumId w:val="61"/>
  </w:num>
  <w:num w:numId="3">
    <w:abstractNumId w:val="12"/>
  </w:num>
  <w:num w:numId="4">
    <w:abstractNumId w:val="21"/>
  </w:num>
  <w:num w:numId="5">
    <w:abstractNumId w:val="40"/>
  </w:num>
  <w:num w:numId="6">
    <w:abstractNumId w:val="62"/>
  </w:num>
  <w:num w:numId="7">
    <w:abstractNumId w:val="53"/>
  </w:num>
  <w:num w:numId="8">
    <w:abstractNumId w:val="34"/>
  </w:num>
  <w:num w:numId="9">
    <w:abstractNumId w:val="41"/>
  </w:num>
  <w:num w:numId="10">
    <w:abstractNumId w:val="0"/>
  </w:num>
  <w:num w:numId="11">
    <w:abstractNumId w:val="18"/>
  </w:num>
  <w:num w:numId="12">
    <w:abstractNumId w:val="15"/>
  </w:num>
  <w:num w:numId="13">
    <w:abstractNumId w:val="9"/>
  </w:num>
  <w:num w:numId="14">
    <w:abstractNumId w:val="16"/>
  </w:num>
  <w:num w:numId="15">
    <w:abstractNumId w:val="58"/>
  </w:num>
  <w:num w:numId="16">
    <w:abstractNumId w:val="20"/>
  </w:num>
  <w:num w:numId="17">
    <w:abstractNumId w:val="8"/>
  </w:num>
  <w:num w:numId="18">
    <w:abstractNumId w:val="59"/>
  </w:num>
  <w:num w:numId="19">
    <w:abstractNumId w:val="31"/>
  </w:num>
  <w:num w:numId="20">
    <w:abstractNumId w:val="32"/>
  </w:num>
  <w:num w:numId="21">
    <w:abstractNumId w:val="49"/>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6"/>
  </w:num>
  <w:num w:numId="36">
    <w:abstractNumId w:val="26"/>
  </w:num>
  <w:num w:numId="37">
    <w:abstractNumId w:val="33"/>
  </w:num>
  <w:num w:numId="38">
    <w:abstractNumId w:val="1"/>
  </w:num>
  <w:num w:numId="39">
    <w:abstractNumId w:val="55"/>
  </w:num>
  <w:num w:numId="40">
    <w:abstractNumId w:val="35"/>
  </w:num>
  <w:num w:numId="41">
    <w:abstractNumId w:val="14"/>
  </w:num>
  <w:num w:numId="42">
    <w:abstractNumId w:val="38"/>
  </w:num>
  <w:num w:numId="43">
    <w:abstractNumId w:val="43"/>
  </w:num>
  <w:num w:numId="44">
    <w:abstractNumId w:val="44"/>
  </w:num>
  <w:num w:numId="45">
    <w:abstractNumId w:val="3"/>
  </w:num>
  <w:num w:numId="46">
    <w:abstractNumId w:val="37"/>
  </w:num>
  <w:num w:numId="47">
    <w:abstractNumId w:val="51"/>
  </w:num>
  <w:num w:numId="48">
    <w:abstractNumId w:val="63"/>
  </w:num>
  <w:num w:numId="49">
    <w:abstractNumId w:val="11"/>
  </w:num>
  <w:num w:numId="50">
    <w:abstractNumId w:val="39"/>
  </w:num>
  <w:num w:numId="51">
    <w:abstractNumId w:val="48"/>
  </w:num>
  <w:num w:numId="52">
    <w:abstractNumId w:val="52"/>
  </w:num>
  <w:num w:numId="53">
    <w:abstractNumId w:val="60"/>
  </w:num>
  <w:num w:numId="54">
    <w:abstractNumId w:val="17"/>
  </w:num>
  <w:num w:numId="55">
    <w:abstractNumId w:val="10"/>
  </w:num>
  <w:num w:numId="56">
    <w:abstractNumId w:val="50"/>
  </w:num>
  <w:num w:numId="57">
    <w:abstractNumId w:val="19"/>
  </w:num>
  <w:num w:numId="58">
    <w:abstractNumId w:val="36"/>
  </w:num>
  <w:num w:numId="59">
    <w:abstractNumId w:val="2"/>
  </w:num>
  <w:num w:numId="60">
    <w:abstractNumId w:val="22"/>
  </w:num>
  <w:num w:numId="61">
    <w:abstractNumId w:val="7"/>
  </w:num>
  <w:num w:numId="62">
    <w:abstractNumId w:val="54"/>
  </w:num>
  <w:num w:numId="63">
    <w:abstractNumId w:val="2"/>
  </w:num>
  <w:num w:numId="64">
    <w:abstractNumId w:val="4"/>
  </w:num>
  <w:num w:numId="65">
    <w:abstractNumId w:val="30"/>
  </w:num>
  <w:num w:numId="66">
    <w:abstractNumId w:val="29"/>
  </w:num>
  <w:num w:numId="67">
    <w:abstractNumId w:val="30"/>
  </w:num>
  <w:num w:numId="68">
    <w:abstractNumId w:val="29"/>
  </w:num>
  <w:num w:numId="69">
    <w:abstractNumId w:val="23"/>
  </w:num>
  <w:num w:numId="70">
    <w:abstractNumId w:val="13"/>
  </w:num>
  <w:num w:numId="71">
    <w:abstractNumId w:val="25"/>
  </w:num>
  <w:num w:numId="72">
    <w:abstractNumId w:val="6"/>
  </w:num>
  <w:num w:numId="73">
    <w:abstractNumId w:val="27"/>
  </w:num>
  <w:num w:numId="74">
    <w:abstractNumId w:val="57"/>
  </w:num>
  <w:num w:numId="75">
    <w:abstractNumId w:val="56"/>
  </w:num>
  <w:num w:numId="76">
    <w:abstractNumId w:val="47"/>
  </w:num>
  <w:num w:numId="77">
    <w:abstractNumId w:val="42"/>
  </w:num>
  <w:num w:numId="78">
    <w:abstractNumId w:val="27"/>
  </w:num>
  <w:num w:numId="79">
    <w:abstractNumId w:val="57"/>
  </w:num>
  <w:num w:numId="80">
    <w:abstractNumId w:val="56"/>
  </w:num>
  <w:num w:numId="81">
    <w:abstractNumId w:val="47"/>
  </w:num>
  <w:num w:numId="82">
    <w:abstractNumId w:val="27"/>
  </w:num>
  <w:num w:numId="83">
    <w:abstractNumId w:val="24"/>
  </w:num>
  <w:num w:numId="84">
    <w:abstractNumId w:val="64"/>
  </w:num>
  <w:num w:numId="85">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qQUAszifgiwAAAA="/>
  </w:docVars>
  <w:rsids>
    <w:rsidRoot w:val="00141396"/>
    <w:rsid w:val="00000040"/>
    <w:rsid w:val="00000394"/>
    <w:rsid w:val="00000599"/>
    <w:rsid w:val="000005AC"/>
    <w:rsid w:val="0000070B"/>
    <w:rsid w:val="00000744"/>
    <w:rsid w:val="00000A7D"/>
    <w:rsid w:val="00000DDE"/>
    <w:rsid w:val="00000E78"/>
    <w:rsid w:val="000010BD"/>
    <w:rsid w:val="00001955"/>
    <w:rsid w:val="00001D40"/>
    <w:rsid w:val="00001F54"/>
    <w:rsid w:val="00001FB6"/>
    <w:rsid w:val="000021F1"/>
    <w:rsid w:val="000022B0"/>
    <w:rsid w:val="00002369"/>
    <w:rsid w:val="00002392"/>
    <w:rsid w:val="0000239C"/>
    <w:rsid w:val="00002668"/>
    <w:rsid w:val="000026F2"/>
    <w:rsid w:val="00002820"/>
    <w:rsid w:val="0000285B"/>
    <w:rsid w:val="00002C28"/>
    <w:rsid w:val="000030F9"/>
    <w:rsid w:val="0000315F"/>
    <w:rsid w:val="000031F2"/>
    <w:rsid w:val="000034E9"/>
    <w:rsid w:val="000038E5"/>
    <w:rsid w:val="00004479"/>
    <w:rsid w:val="00004715"/>
    <w:rsid w:val="0000490A"/>
    <w:rsid w:val="00004A0D"/>
    <w:rsid w:val="00004B97"/>
    <w:rsid w:val="00004DDC"/>
    <w:rsid w:val="00004EA6"/>
    <w:rsid w:val="00004EFB"/>
    <w:rsid w:val="00004FDC"/>
    <w:rsid w:val="0000500A"/>
    <w:rsid w:val="000050CB"/>
    <w:rsid w:val="00005339"/>
    <w:rsid w:val="000053B5"/>
    <w:rsid w:val="000058E8"/>
    <w:rsid w:val="000059BB"/>
    <w:rsid w:val="00005BEA"/>
    <w:rsid w:val="00006290"/>
    <w:rsid w:val="000065C7"/>
    <w:rsid w:val="00006E85"/>
    <w:rsid w:val="000073E5"/>
    <w:rsid w:val="00007817"/>
    <w:rsid w:val="00007843"/>
    <w:rsid w:val="00007ACB"/>
    <w:rsid w:val="00007B97"/>
    <w:rsid w:val="00007C93"/>
    <w:rsid w:val="00007E37"/>
    <w:rsid w:val="0001030A"/>
    <w:rsid w:val="00010618"/>
    <w:rsid w:val="00010931"/>
    <w:rsid w:val="00010EC3"/>
    <w:rsid w:val="0001113C"/>
    <w:rsid w:val="000111D4"/>
    <w:rsid w:val="000112CE"/>
    <w:rsid w:val="00011B29"/>
    <w:rsid w:val="00011E3C"/>
    <w:rsid w:val="0001221C"/>
    <w:rsid w:val="0001267A"/>
    <w:rsid w:val="00012955"/>
    <w:rsid w:val="00012D8B"/>
    <w:rsid w:val="00012E44"/>
    <w:rsid w:val="00012EA2"/>
    <w:rsid w:val="000132EF"/>
    <w:rsid w:val="000134E3"/>
    <w:rsid w:val="00013601"/>
    <w:rsid w:val="0001360B"/>
    <w:rsid w:val="000136FB"/>
    <w:rsid w:val="00013945"/>
    <w:rsid w:val="00013A1A"/>
    <w:rsid w:val="00013AA1"/>
    <w:rsid w:val="00014161"/>
    <w:rsid w:val="00014658"/>
    <w:rsid w:val="000147A6"/>
    <w:rsid w:val="00014AE2"/>
    <w:rsid w:val="00014BF2"/>
    <w:rsid w:val="00014EBA"/>
    <w:rsid w:val="00015207"/>
    <w:rsid w:val="00015382"/>
    <w:rsid w:val="000155B4"/>
    <w:rsid w:val="00015708"/>
    <w:rsid w:val="000158B7"/>
    <w:rsid w:val="00015AD6"/>
    <w:rsid w:val="00015CF0"/>
    <w:rsid w:val="0001620F"/>
    <w:rsid w:val="000164F4"/>
    <w:rsid w:val="000167F4"/>
    <w:rsid w:val="00016962"/>
    <w:rsid w:val="00016C39"/>
    <w:rsid w:val="00016CAD"/>
    <w:rsid w:val="00016EED"/>
    <w:rsid w:val="00016F69"/>
    <w:rsid w:val="00016FF5"/>
    <w:rsid w:val="000172E4"/>
    <w:rsid w:val="00017487"/>
    <w:rsid w:val="00017574"/>
    <w:rsid w:val="00017669"/>
    <w:rsid w:val="000177B7"/>
    <w:rsid w:val="00017A5A"/>
    <w:rsid w:val="00017E20"/>
    <w:rsid w:val="00017E5D"/>
    <w:rsid w:val="00020231"/>
    <w:rsid w:val="000205EE"/>
    <w:rsid w:val="00020B63"/>
    <w:rsid w:val="00020E9B"/>
    <w:rsid w:val="00020FBE"/>
    <w:rsid w:val="0002153F"/>
    <w:rsid w:val="00021634"/>
    <w:rsid w:val="00021AD2"/>
    <w:rsid w:val="00021D24"/>
    <w:rsid w:val="00021E00"/>
    <w:rsid w:val="00022050"/>
    <w:rsid w:val="00022483"/>
    <w:rsid w:val="000228EB"/>
    <w:rsid w:val="00022AD4"/>
    <w:rsid w:val="00022F7C"/>
    <w:rsid w:val="00023136"/>
    <w:rsid w:val="0002314B"/>
    <w:rsid w:val="00023342"/>
    <w:rsid w:val="0002342E"/>
    <w:rsid w:val="00023582"/>
    <w:rsid w:val="00023600"/>
    <w:rsid w:val="00023DBC"/>
    <w:rsid w:val="00023EBD"/>
    <w:rsid w:val="000240AC"/>
    <w:rsid w:val="000240EF"/>
    <w:rsid w:val="000249D3"/>
    <w:rsid w:val="00024CE3"/>
    <w:rsid w:val="0002500C"/>
    <w:rsid w:val="000252FA"/>
    <w:rsid w:val="00025365"/>
    <w:rsid w:val="00025460"/>
    <w:rsid w:val="00025A4E"/>
    <w:rsid w:val="00025B4C"/>
    <w:rsid w:val="00025BAC"/>
    <w:rsid w:val="000261DB"/>
    <w:rsid w:val="000264DE"/>
    <w:rsid w:val="00026592"/>
    <w:rsid w:val="00026E1A"/>
    <w:rsid w:val="00027022"/>
    <w:rsid w:val="00027261"/>
    <w:rsid w:val="00027356"/>
    <w:rsid w:val="00027B9B"/>
    <w:rsid w:val="0003029D"/>
    <w:rsid w:val="00030465"/>
    <w:rsid w:val="00030558"/>
    <w:rsid w:val="00030A8B"/>
    <w:rsid w:val="00030F06"/>
    <w:rsid w:val="00030F0F"/>
    <w:rsid w:val="00030F5A"/>
    <w:rsid w:val="000312AB"/>
    <w:rsid w:val="000312C0"/>
    <w:rsid w:val="00031397"/>
    <w:rsid w:val="0003139F"/>
    <w:rsid w:val="000315B4"/>
    <w:rsid w:val="00031DEC"/>
    <w:rsid w:val="00032254"/>
    <w:rsid w:val="0003271D"/>
    <w:rsid w:val="0003282D"/>
    <w:rsid w:val="00032A36"/>
    <w:rsid w:val="00032B6F"/>
    <w:rsid w:val="00032D63"/>
    <w:rsid w:val="00032DCF"/>
    <w:rsid w:val="00032F9E"/>
    <w:rsid w:val="000330C9"/>
    <w:rsid w:val="0003387D"/>
    <w:rsid w:val="0003398C"/>
    <w:rsid w:val="0003405C"/>
    <w:rsid w:val="0003453D"/>
    <w:rsid w:val="000348BD"/>
    <w:rsid w:val="00034A34"/>
    <w:rsid w:val="00034CD8"/>
    <w:rsid w:val="00034D8E"/>
    <w:rsid w:val="00034EB6"/>
    <w:rsid w:val="00034F83"/>
    <w:rsid w:val="00035113"/>
    <w:rsid w:val="00035384"/>
    <w:rsid w:val="0003565C"/>
    <w:rsid w:val="000357A1"/>
    <w:rsid w:val="000357BB"/>
    <w:rsid w:val="00035B6A"/>
    <w:rsid w:val="000361B5"/>
    <w:rsid w:val="0003625B"/>
    <w:rsid w:val="0003674B"/>
    <w:rsid w:val="00036C6B"/>
    <w:rsid w:val="00036CEB"/>
    <w:rsid w:val="00036D5E"/>
    <w:rsid w:val="000370C7"/>
    <w:rsid w:val="000372B4"/>
    <w:rsid w:val="000373EA"/>
    <w:rsid w:val="000376C0"/>
    <w:rsid w:val="00037824"/>
    <w:rsid w:val="00037A9D"/>
    <w:rsid w:val="00037F2C"/>
    <w:rsid w:val="00040784"/>
    <w:rsid w:val="00040967"/>
    <w:rsid w:val="000409C2"/>
    <w:rsid w:val="000409CB"/>
    <w:rsid w:val="0004124C"/>
    <w:rsid w:val="0004182F"/>
    <w:rsid w:val="000418A2"/>
    <w:rsid w:val="000418C6"/>
    <w:rsid w:val="00041D48"/>
    <w:rsid w:val="00041E75"/>
    <w:rsid w:val="000421BB"/>
    <w:rsid w:val="0004221B"/>
    <w:rsid w:val="00042A76"/>
    <w:rsid w:val="00043170"/>
    <w:rsid w:val="0004323E"/>
    <w:rsid w:val="0004329A"/>
    <w:rsid w:val="000437E8"/>
    <w:rsid w:val="000438AE"/>
    <w:rsid w:val="0004398B"/>
    <w:rsid w:val="0004411A"/>
    <w:rsid w:val="0004438C"/>
    <w:rsid w:val="00044737"/>
    <w:rsid w:val="00044C0E"/>
    <w:rsid w:val="00044D86"/>
    <w:rsid w:val="00044EDA"/>
    <w:rsid w:val="00044F29"/>
    <w:rsid w:val="00045115"/>
    <w:rsid w:val="000455C6"/>
    <w:rsid w:val="00045A2C"/>
    <w:rsid w:val="00045DD5"/>
    <w:rsid w:val="00045F24"/>
    <w:rsid w:val="000465B3"/>
    <w:rsid w:val="00046635"/>
    <w:rsid w:val="00046646"/>
    <w:rsid w:val="00046980"/>
    <w:rsid w:val="00046983"/>
    <w:rsid w:val="00046B3E"/>
    <w:rsid w:val="00046C34"/>
    <w:rsid w:val="00046ED9"/>
    <w:rsid w:val="000470D6"/>
    <w:rsid w:val="000470F0"/>
    <w:rsid w:val="0004719F"/>
    <w:rsid w:val="0004728C"/>
    <w:rsid w:val="0004778C"/>
    <w:rsid w:val="000479F9"/>
    <w:rsid w:val="00047DE5"/>
    <w:rsid w:val="00047F84"/>
    <w:rsid w:val="000504B6"/>
    <w:rsid w:val="0005083A"/>
    <w:rsid w:val="00050A8C"/>
    <w:rsid w:val="00050F4D"/>
    <w:rsid w:val="000510FC"/>
    <w:rsid w:val="000512D9"/>
    <w:rsid w:val="0005132A"/>
    <w:rsid w:val="0005145F"/>
    <w:rsid w:val="000517C9"/>
    <w:rsid w:val="00051A1F"/>
    <w:rsid w:val="00052123"/>
    <w:rsid w:val="00052185"/>
    <w:rsid w:val="00052245"/>
    <w:rsid w:val="00052400"/>
    <w:rsid w:val="00052421"/>
    <w:rsid w:val="0005274A"/>
    <w:rsid w:val="00052B5E"/>
    <w:rsid w:val="00052F8D"/>
    <w:rsid w:val="00052FA8"/>
    <w:rsid w:val="00053048"/>
    <w:rsid w:val="000530C0"/>
    <w:rsid w:val="000532ED"/>
    <w:rsid w:val="000532F4"/>
    <w:rsid w:val="0005331A"/>
    <w:rsid w:val="00053384"/>
    <w:rsid w:val="000533D4"/>
    <w:rsid w:val="000537F0"/>
    <w:rsid w:val="000538AA"/>
    <w:rsid w:val="000538F2"/>
    <w:rsid w:val="000538F5"/>
    <w:rsid w:val="00053CA7"/>
    <w:rsid w:val="00054180"/>
    <w:rsid w:val="00054387"/>
    <w:rsid w:val="000545F8"/>
    <w:rsid w:val="000546B4"/>
    <w:rsid w:val="00054862"/>
    <w:rsid w:val="00054A6D"/>
    <w:rsid w:val="00054B46"/>
    <w:rsid w:val="00054BC9"/>
    <w:rsid w:val="00055201"/>
    <w:rsid w:val="000554B6"/>
    <w:rsid w:val="000554BB"/>
    <w:rsid w:val="00055979"/>
    <w:rsid w:val="000559FF"/>
    <w:rsid w:val="00055AA7"/>
    <w:rsid w:val="00055D70"/>
    <w:rsid w:val="0005643B"/>
    <w:rsid w:val="00056675"/>
    <w:rsid w:val="00056713"/>
    <w:rsid w:val="00056770"/>
    <w:rsid w:val="00056C5F"/>
    <w:rsid w:val="000573B3"/>
    <w:rsid w:val="000576AC"/>
    <w:rsid w:val="00057E60"/>
    <w:rsid w:val="00057E78"/>
    <w:rsid w:val="00057F85"/>
    <w:rsid w:val="000602C9"/>
    <w:rsid w:val="00060441"/>
    <w:rsid w:val="00060833"/>
    <w:rsid w:val="00060FB3"/>
    <w:rsid w:val="00061096"/>
    <w:rsid w:val="0006114F"/>
    <w:rsid w:val="000613B3"/>
    <w:rsid w:val="000613D4"/>
    <w:rsid w:val="0006149F"/>
    <w:rsid w:val="0006159A"/>
    <w:rsid w:val="00061883"/>
    <w:rsid w:val="00061C2D"/>
    <w:rsid w:val="00061CA6"/>
    <w:rsid w:val="00061CC6"/>
    <w:rsid w:val="00061EA1"/>
    <w:rsid w:val="00061F49"/>
    <w:rsid w:val="000621E2"/>
    <w:rsid w:val="00062311"/>
    <w:rsid w:val="000625BC"/>
    <w:rsid w:val="00062704"/>
    <w:rsid w:val="000628AF"/>
    <w:rsid w:val="00062FC8"/>
    <w:rsid w:val="0006314A"/>
    <w:rsid w:val="00063293"/>
    <w:rsid w:val="00063C86"/>
    <w:rsid w:val="00063FB7"/>
    <w:rsid w:val="000641BD"/>
    <w:rsid w:val="00064741"/>
    <w:rsid w:val="000648C1"/>
    <w:rsid w:val="000650E7"/>
    <w:rsid w:val="00065180"/>
    <w:rsid w:val="0006530E"/>
    <w:rsid w:val="00065343"/>
    <w:rsid w:val="0006546C"/>
    <w:rsid w:val="000654A7"/>
    <w:rsid w:val="00065567"/>
    <w:rsid w:val="000655B1"/>
    <w:rsid w:val="00065764"/>
    <w:rsid w:val="00065990"/>
    <w:rsid w:val="00065DA8"/>
    <w:rsid w:val="00065E81"/>
    <w:rsid w:val="000660D5"/>
    <w:rsid w:val="00066426"/>
    <w:rsid w:val="00067394"/>
    <w:rsid w:val="00067720"/>
    <w:rsid w:val="0006799F"/>
    <w:rsid w:val="00067B87"/>
    <w:rsid w:val="00067BFF"/>
    <w:rsid w:val="00067C3A"/>
    <w:rsid w:val="00067F00"/>
    <w:rsid w:val="00070044"/>
    <w:rsid w:val="00070217"/>
    <w:rsid w:val="0007029D"/>
    <w:rsid w:val="0007045D"/>
    <w:rsid w:val="00070506"/>
    <w:rsid w:val="0007061E"/>
    <w:rsid w:val="00070723"/>
    <w:rsid w:val="000708C4"/>
    <w:rsid w:val="00070B05"/>
    <w:rsid w:val="0007107D"/>
    <w:rsid w:val="0007120F"/>
    <w:rsid w:val="00072188"/>
    <w:rsid w:val="00072229"/>
    <w:rsid w:val="0007229F"/>
    <w:rsid w:val="0007258B"/>
    <w:rsid w:val="00072B01"/>
    <w:rsid w:val="00072CD4"/>
    <w:rsid w:val="00072FFD"/>
    <w:rsid w:val="00073151"/>
    <w:rsid w:val="00073177"/>
    <w:rsid w:val="00073B3B"/>
    <w:rsid w:val="00073D44"/>
    <w:rsid w:val="00073EAA"/>
    <w:rsid w:val="000740BD"/>
    <w:rsid w:val="000744A0"/>
    <w:rsid w:val="000745CA"/>
    <w:rsid w:val="00074C90"/>
    <w:rsid w:val="00074D14"/>
    <w:rsid w:val="00075393"/>
    <w:rsid w:val="000758FB"/>
    <w:rsid w:val="0007596C"/>
    <w:rsid w:val="00075D0A"/>
    <w:rsid w:val="00075F2F"/>
    <w:rsid w:val="00076179"/>
    <w:rsid w:val="000768A8"/>
    <w:rsid w:val="000768E0"/>
    <w:rsid w:val="00076A33"/>
    <w:rsid w:val="00076C23"/>
    <w:rsid w:val="00076FEE"/>
    <w:rsid w:val="00077542"/>
    <w:rsid w:val="00077A39"/>
    <w:rsid w:val="00077CE5"/>
    <w:rsid w:val="00080052"/>
    <w:rsid w:val="00080163"/>
    <w:rsid w:val="000805DA"/>
    <w:rsid w:val="00080764"/>
    <w:rsid w:val="000808ED"/>
    <w:rsid w:val="000809BA"/>
    <w:rsid w:val="00080A13"/>
    <w:rsid w:val="00080B0C"/>
    <w:rsid w:val="00080B75"/>
    <w:rsid w:val="00080BE3"/>
    <w:rsid w:val="00080CA8"/>
    <w:rsid w:val="00080F76"/>
    <w:rsid w:val="0008106E"/>
    <w:rsid w:val="000817EA"/>
    <w:rsid w:val="00081C7C"/>
    <w:rsid w:val="00081E49"/>
    <w:rsid w:val="00082C21"/>
    <w:rsid w:val="00082F06"/>
    <w:rsid w:val="00083340"/>
    <w:rsid w:val="0008335A"/>
    <w:rsid w:val="000838BE"/>
    <w:rsid w:val="00083A9E"/>
    <w:rsid w:val="00083AB4"/>
    <w:rsid w:val="0008419F"/>
    <w:rsid w:val="00084365"/>
    <w:rsid w:val="00084837"/>
    <w:rsid w:val="0008483C"/>
    <w:rsid w:val="000848B3"/>
    <w:rsid w:val="00084BDE"/>
    <w:rsid w:val="00084D5E"/>
    <w:rsid w:val="00085088"/>
    <w:rsid w:val="00085172"/>
    <w:rsid w:val="00085376"/>
    <w:rsid w:val="00085C13"/>
    <w:rsid w:val="00085D23"/>
    <w:rsid w:val="0008640B"/>
    <w:rsid w:val="00086463"/>
    <w:rsid w:val="000865C0"/>
    <w:rsid w:val="00086A19"/>
    <w:rsid w:val="00086CD3"/>
    <w:rsid w:val="0008718F"/>
    <w:rsid w:val="00087441"/>
    <w:rsid w:val="000874FE"/>
    <w:rsid w:val="0008755F"/>
    <w:rsid w:val="0008789D"/>
    <w:rsid w:val="00087C90"/>
    <w:rsid w:val="00087E53"/>
    <w:rsid w:val="000902DB"/>
    <w:rsid w:val="000912D5"/>
    <w:rsid w:val="00091451"/>
    <w:rsid w:val="0009145C"/>
    <w:rsid w:val="000916A8"/>
    <w:rsid w:val="000918F0"/>
    <w:rsid w:val="000918FF"/>
    <w:rsid w:val="00091A64"/>
    <w:rsid w:val="00091AF4"/>
    <w:rsid w:val="00091B8D"/>
    <w:rsid w:val="00091D6B"/>
    <w:rsid w:val="00091EF2"/>
    <w:rsid w:val="00092A6B"/>
    <w:rsid w:val="00092C85"/>
    <w:rsid w:val="0009309F"/>
    <w:rsid w:val="000933BC"/>
    <w:rsid w:val="00093480"/>
    <w:rsid w:val="0009359D"/>
    <w:rsid w:val="00093856"/>
    <w:rsid w:val="000938B5"/>
    <w:rsid w:val="00093EAD"/>
    <w:rsid w:val="00094460"/>
    <w:rsid w:val="00094A5B"/>
    <w:rsid w:val="00094CA9"/>
    <w:rsid w:val="00094FFF"/>
    <w:rsid w:val="000952BC"/>
    <w:rsid w:val="000952E8"/>
    <w:rsid w:val="000953CF"/>
    <w:rsid w:val="00095565"/>
    <w:rsid w:val="000955AB"/>
    <w:rsid w:val="00095741"/>
    <w:rsid w:val="00095944"/>
    <w:rsid w:val="00095C90"/>
    <w:rsid w:val="00095D75"/>
    <w:rsid w:val="00095EB8"/>
    <w:rsid w:val="000960FA"/>
    <w:rsid w:val="000964A5"/>
    <w:rsid w:val="000968E3"/>
    <w:rsid w:val="00096AC9"/>
    <w:rsid w:val="00096E88"/>
    <w:rsid w:val="0009733F"/>
    <w:rsid w:val="000974E0"/>
    <w:rsid w:val="0009798D"/>
    <w:rsid w:val="00097B7F"/>
    <w:rsid w:val="00097C15"/>
    <w:rsid w:val="00097DC4"/>
    <w:rsid w:val="00097F78"/>
    <w:rsid w:val="00097FE3"/>
    <w:rsid w:val="000A050D"/>
    <w:rsid w:val="000A073D"/>
    <w:rsid w:val="000A0939"/>
    <w:rsid w:val="000A1491"/>
    <w:rsid w:val="000A1574"/>
    <w:rsid w:val="000A1B8B"/>
    <w:rsid w:val="000A242A"/>
    <w:rsid w:val="000A2AC5"/>
    <w:rsid w:val="000A2BC9"/>
    <w:rsid w:val="000A2C4A"/>
    <w:rsid w:val="000A2D0D"/>
    <w:rsid w:val="000A2E9C"/>
    <w:rsid w:val="000A2FCF"/>
    <w:rsid w:val="000A341F"/>
    <w:rsid w:val="000A34A9"/>
    <w:rsid w:val="000A362C"/>
    <w:rsid w:val="000A36E9"/>
    <w:rsid w:val="000A3855"/>
    <w:rsid w:val="000A39CB"/>
    <w:rsid w:val="000A3C91"/>
    <w:rsid w:val="000A3CCA"/>
    <w:rsid w:val="000A3E78"/>
    <w:rsid w:val="000A40D0"/>
    <w:rsid w:val="000A444E"/>
    <w:rsid w:val="000A4749"/>
    <w:rsid w:val="000A4A91"/>
    <w:rsid w:val="000A4B09"/>
    <w:rsid w:val="000A4E8D"/>
    <w:rsid w:val="000A51AC"/>
    <w:rsid w:val="000A5548"/>
    <w:rsid w:val="000A55B0"/>
    <w:rsid w:val="000A5DE6"/>
    <w:rsid w:val="000A5EB0"/>
    <w:rsid w:val="000A5F9D"/>
    <w:rsid w:val="000A632D"/>
    <w:rsid w:val="000A67CC"/>
    <w:rsid w:val="000A6CEC"/>
    <w:rsid w:val="000A7595"/>
    <w:rsid w:val="000A7604"/>
    <w:rsid w:val="000A7A4D"/>
    <w:rsid w:val="000A7AF3"/>
    <w:rsid w:val="000A7E8F"/>
    <w:rsid w:val="000B034A"/>
    <w:rsid w:val="000B05DA"/>
    <w:rsid w:val="000B06D5"/>
    <w:rsid w:val="000B0B9F"/>
    <w:rsid w:val="000B115F"/>
    <w:rsid w:val="000B12F6"/>
    <w:rsid w:val="000B16C8"/>
    <w:rsid w:val="000B16CA"/>
    <w:rsid w:val="000B17AA"/>
    <w:rsid w:val="000B193C"/>
    <w:rsid w:val="000B1A05"/>
    <w:rsid w:val="000B1BBE"/>
    <w:rsid w:val="000B1C2E"/>
    <w:rsid w:val="000B1CD1"/>
    <w:rsid w:val="000B1D65"/>
    <w:rsid w:val="000B2156"/>
    <w:rsid w:val="000B2225"/>
    <w:rsid w:val="000B22DA"/>
    <w:rsid w:val="000B241E"/>
    <w:rsid w:val="000B24EF"/>
    <w:rsid w:val="000B2594"/>
    <w:rsid w:val="000B2878"/>
    <w:rsid w:val="000B2955"/>
    <w:rsid w:val="000B2A20"/>
    <w:rsid w:val="000B2E54"/>
    <w:rsid w:val="000B2F2B"/>
    <w:rsid w:val="000B3143"/>
    <w:rsid w:val="000B31D4"/>
    <w:rsid w:val="000B412E"/>
    <w:rsid w:val="000B41C0"/>
    <w:rsid w:val="000B4504"/>
    <w:rsid w:val="000B454B"/>
    <w:rsid w:val="000B4ACE"/>
    <w:rsid w:val="000B4CC3"/>
    <w:rsid w:val="000B4E0B"/>
    <w:rsid w:val="000B4F82"/>
    <w:rsid w:val="000B5001"/>
    <w:rsid w:val="000B514B"/>
    <w:rsid w:val="000B55E0"/>
    <w:rsid w:val="000B55EA"/>
    <w:rsid w:val="000B5A9E"/>
    <w:rsid w:val="000B5B04"/>
    <w:rsid w:val="000B5D73"/>
    <w:rsid w:val="000B5F06"/>
    <w:rsid w:val="000B6069"/>
    <w:rsid w:val="000B6353"/>
    <w:rsid w:val="000B67CC"/>
    <w:rsid w:val="000B6818"/>
    <w:rsid w:val="000B6DB4"/>
    <w:rsid w:val="000B70D0"/>
    <w:rsid w:val="000B72A8"/>
    <w:rsid w:val="000B73A5"/>
    <w:rsid w:val="000B74B3"/>
    <w:rsid w:val="000B7525"/>
    <w:rsid w:val="000B79E2"/>
    <w:rsid w:val="000B7A98"/>
    <w:rsid w:val="000B7FEF"/>
    <w:rsid w:val="000C0469"/>
    <w:rsid w:val="000C0B1E"/>
    <w:rsid w:val="000C0C2B"/>
    <w:rsid w:val="000C0FC8"/>
    <w:rsid w:val="000C1719"/>
    <w:rsid w:val="000C1D9E"/>
    <w:rsid w:val="000C1DF6"/>
    <w:rsid w:val="000C21B0"/>
    <w:rsid w:val="000C21DC"/>
    <w:rsid w:val="000C2249"/>
    <w:rsid w:val="000C22EB"/>
    <w:rsid w:val="000C289A"/>
    <w:rsid w:val="000C2909"/>
    <w:rsid w:val="000C2A2B"/>
    <w:rsid w:val="000C3053"/>
    <w:rsid w:val="000C326C"/>
    <w:rsid w:val="000C3305"/>
    <w:rsid w:val="000C335D"/>
    <w:rsid w:val="000C34A9"/>
    <w:rsid w:val="000C3578"/>
    <w:rsid w:val="000C3590"/>
    <w:rsid w:val="000C371D"/>
    <w:rsid w:val="000C377B"/>
    <w:rsid w:val="000C37B3"/>
    <w:rsid w:val="000C3936"/>
    <w:rsid w:val="000C3E76"/>
    <w:rsid w:val="000C421D"/>
    <w:rsid w:val="000C42ED"/>
    <w:rsid w:val="000C446E"/>
    <w:rsid w:val="000C45E3"/>
    <w:rsid w:val="000C4AB0"/>
    <w:rsid w:val="000C4B74"/>
    <w:rsid w:val="000C4C9E"/>
    <w:rsid w:val="000C4DED"/>
    <w:rsid w:val="000C5436"/>
    <w:rsid w:val="000C5497"/>
    <w:rsid w:val="000C5565"/>
    <w:rsid w:val="000C57B7"/>
    <w:rsid w:val="000C595A"/>
    <w:rsid w:val="000C6037"/>
    <w:rsid w:val="000C6304"/>
    <w:rsid w:val="000C63C6"/>
    <w:rsid w:val="000C65C8"/>
    <w:rsid w:val="000C67A9"/>
    <w:rsid w:val="000C67D2"/>
    <w:rsid w:val="000C6A14"/>
    <w:rsid w:val="000C6BEB"/>
    <w:rsid w:val="000C6C46"/>
    <w:rsid w:val="000C6C68"/>
    <w:rsid w:val="000C6E7B"/>
    <w:rsid w:val="000C6F16"/>
    <w:rsid w:val="000C7129"/>
    <w:rsid w:val="000C744F"/>
    <w:rsid w:val="000C76E4"/>
    <w:rsid w:val="000C77D4"/>
    <w:rsid w:val="000C7B5C"/>
    <w:rsid w:val="000C7C32"/>
    <w:rsid w:val="000C7CA2"/>
    <w:rsid w:val="000C7DBC"/>
    <w:rsid w:val="000C7E59"/>
    <w:rsid w:val="000C7ECC"/>
    <w:rsid w:val="000D03DB"/>
    <w:rsid w:val="000D0419"/>
    <w:rsid w:val="000D0EF6"/>
    <w:rsid w:val="000D1057"/>
    <w:rsid w:val="000D120E"/>
    <w:rsid w:val="000D179A"/>
    <w:rsid w:val="000D19E1"/>
    <w:rsid w:val="000D1BC7"/>
    <w:rsid w:val="000D1DE3"/>
    <w:rsid w:val="000D2163"/>
    <w:rsid w:val="000D2561"/>
    <w:rsid w:val="000D274E"/>
    <w:rsid w:val="000D278F"/>
    <w:rsid w:val="000D29E3"/>
    <w:rsid w:val="000D2A58"/>
    <w:rsid w:val="000D2F69"/>
    <w:rsid w:val="000D33A1"/>
    <w:rsid w:val="000D33CE"/>
    <w:rsid w:val="000D34BF"/>
    <w:rsid w:val="000D3638"/>
    <w:rsid w:val="000D3953"/>
    <w:rsid w:val="000D39FE"/>
    <w:rsid w:val="000D3B37"/>
    <w:rsid w:val="000D3DEA"/>
    <w:rsid w:val="000D3DEC"/>
    <w:rsid w:val="000D40A4"/>
    <w:rsid w:val="000D4801"/>
    <w:rsid w:val="000D48A4"/>
    <w:rsid w:val="000D4A19"/>
    <w:rsid w:val="000D54ED"/>
    <w:rsid w:val="000D55B1"/>
    <w:rsid w:val="000D5A19"/>
    <w:rsid w:val="000D5C34"/>
    <w:rsid w:val="000D5E5F"/>
    <w:rsid w:val="000D6119"/>
    <w:rsid w:val="000D62DC"/>
    <w:rsid w:val="000D676E"/>
    <w:rsid w:val="000D6A6A"/>
    <w:rsid w:val="000D6A88"/>
    <w:rsid w:val="000D6C8A"/>
    <w:rsid w:val="000D6EBE"/>
    <w:rsid w:val="000D70CF"/>
    <w:rsid w:val="000D711C"/>
    <w:rsid w:val="000D71E8"/>
    <w:rsid w:val="000D7345"/>
    <w:rsid w:val="000D73DB"/>
    <w:rsid w:val="000D743E"/>
    <w:rsid w:val="000D75B8"/>
    <w:rsid w:val="000D7944"/>
    <w:rsid w:val="000D796B"/>
    <w:rsid w:val="000D79D0"/>
    <w:rsid w:val="000D7B45"/>
    <w:rsid w:val="000D7CA0"/>
    <w:rsid w:val="000D7CC6"/>
    <w:rsid w:val="000E0207"/>
    <w:rsid w:val="000E06E4"/>
    <w:rsid w:val="000E0855"/>
    <w:rsid w:val="000E0A7E"/>
    <w:rsid w:val="000E0C09"/>
    <w:rsid w:val="000E0DE1"/>
    <w:rsid w:val="000E0E01"/>
    <w:rsid w:val="000E137F"/>
    <w:rsid w:val="000E13CD"/>
    <w:rsid w:val="000E16C8"/>
    <w:rsid w:val="000E1847"/>
    <w:rsid w:val="000E1B0B"/>
    <w:rsid w:val="000E1C38"/>
    <w:rsid w:val="000E1C9C"/>
    <w:rsid w:val="000E2091"/>
    <w:rsid w:val="000E2BA5"/>
    <w:rsid w:val="000E2D87"/>
    <w:rsid w:val="000E2FF7"/>
    <w:rsid w:val="000E3959"/>
    <w:rsid w:val="000E3BA6"/>
    <w:rsid w:val="000E3BE0"/>
    <w:rsid w:val="000E417E"/>
    <w:rsid w:val="000E42E0"/>
    <w:rsid w:val="000E4430"/>
    <w:rsid w:val="000E4453"/>
    <w:rsid w:val="000E4465"/>
    <w:rsid w:val="000E4590"/>
    <w:rsid w:val="000E460F"/>
    <w:rsid w:val="000E4830"/>
    <w:rsid w:val="000E4BCB"/>
    <w:rsid w:val="000E4D97"/>
    <w:rsid w:val="000E4E62"/>
    <w:rsid w:val="000E4E7F"/>
    <w:rsid w:val="000E4EAD"/>
    <w:rsid w:val="000E4FE7"/>
    <w:rsid w:val="000E51D5"/>
    <w:rsid w:val="000E5275"/>
    <w:rsid w:val="000E5370"/>
    <w:rsid w:val="000E54F9"/>
    <w:rsid w:val="000E573E"/>
    <w:rsid w:val="000E5E14"/>
    <w:rsid w:val="000E5EF7"/>
    <w:rsid w:val="000E63A6"/>
    <w:rsid w:val="000E64CC"/>
    <w:rsid w:val="000E6778"/>
    <w:rsid w:val="000E6A26"/>
    <w:rsid w:val="000E6EE7"/>
    <w:rsid w:val="000E6F74"/>
    <w:rsid w:val="000E6FCE"/>
    <w:rsid w:val="000E770A"/>
    <w:rsid w:val="000E7962"/>
    <w:rsid w:val="000E7A81"/>
    <w:rsid w:val="000E7F02"/>
    <w:rsid w:val="000E7F60"/>
    <w:rsid w:val="000F02CD"/>
    <w:rsid w:val="000F02D6"/>
    <w:rsid w:val="000F07B3"/>
    <w:rsid w:val="000F1060"/>
    <w:rsid w:val="000F10BD"/>
    <w:rsid w:val="000F12CD"/>
    <w:rsid w:val="000F1589"/>
    <w:rsid w:val="000F16DF"/>
    <w:rsid w:val="000F1729"/>
    <w:rsid w:val="000F1953"/>
    <w:rsid w:val="000F19BB"/>
    <w:rsid w:val="000F19C3"/>
    <w:rsid w:val="000F1AF1"/>
    <w:rsid w:val="000F1BDE"/>
    <w:rsid w:val="000F1BE3"/>
    <w:rsid w:val="000F1D37"/>
    <w:rsid w:val="000F1EC1"/>
    <w:rsid w:val="000F252C"/>
    <w:rsid w:val="000F2B1B"/>
    <w:rsid w:val="000F2BAE"/>
    <w:rsid w:val="000F3181"/>
    <w:rsid w:val="000F329F"/>
    <w:rsid w:val="000F33EF"/>
    <w:rsid w:val="000F3B2D"/>
    <w:rsid w:val="000F3BF5"/>
    <w:rsid w:val="000F3F61"/>
    <w:rsid w:val="000F4094"/>
    <w:rsid w:val="000F4251"/>
    <w:rsid w:val="000F4599"/>
    <w:rsid w:val="000F4720"/>
    <w:rsid w:val="000F47AC"/>
    <w:rsid w:val="000F4A38"/>
    <w:rsid w:val="000F4AB0"/>
    <w:rsid w:val="000F5353"/>
    <w:rsid w:val="000F54A5"/>
    <w:rsid w:val="000F5603"/>
    <w:rsid w:val="000F59D0"/>
    <w:rsid w:val="000F5C78"/>
    <w:rsid w:val="000F5FF2"/>
    <w:rsid w:val="000F6177"/>
    <w:rsid w:val="000F61ED"/>
    <w:rsid w:val="000F6441"/>
    <w:rsid w:val="000F648F"/>
    <w:rsid w:val="000F6579"/>
    <w:rsid w:val="000F660A"/>
    <w:rsid w:val="000F6B25"/>
    <w:rsid w:val="000F6BC7"/>
    <w:rsid w:val="000F6CBF"/>
    <w:rsid w:val="000F7334"/>
    <w:rsid w:val="000F73F5"/>
    <w:rsid w:val="000F740C"/>
    <w:rsid w:val="000F749B"/>
    <w:rsid w:val="000F7840"/>
    <w:rsid w:val="000F7AF1"/>
    <w:rsid w:val="000F7FC5"/>
    <w:rsid w:val="00100015"/>
    <w:rsid w:val="001005AB"/>
    <w:rsid w:val="00100AD4"/>
    <w:rsid w:val="00100E1E"/>
    <w:rsid w:val="00101078"/>
    <w:rsid w:val="001010CD"/>
    <w:rsid w:val="00101250"/>
    <w:rsid w:val="00101432"/>
    <w:rsid w:val="0010176D"/>
    <w:rsid w:val="00101992"/>
    <w:rsid w:val="001019AF"/>
    <w:rsid w:val="001019CF"/>
    <w:rsid w:val="00101D8E"/>
    <w:rsid w:val="00101DCC"/>
    <w:rsid w:val="0010222A"/>
    <w:rsid w:val="00102272"/>
    <w:rsid w:val="001024E2"/>
    <w:rsid w:val="0010266E"/>
    <w:rsid w:val="001028C8"/>
    <w:rsid w:val="00102A87"/>
    <w:rsid w:val="00102AB6"/>
    <w:rsid w:val="00102ADC"/>
    <w:rsid w:val="00102B88"/>
    <w:rsid w:val="00102CD4"/>
    <w:rsid w:val="00102CDA"/>
    <w:rsid w:val="0010302F"/>
    <w:rsid w:val="0010326E"/>
    <w:rsid w:val="0010398E"/>
    <w:rsid w:val="001039CB"/>
    <w:rsid w:val="00103ACC"/>
    <w:rsid w:val="00104192"/>
    <w:rsid w:val="001043D3"/>
    <w:rsid w:val="00104644"/>
    <w:rsid w:val="001046A1"/>
    <w:rsid w:val="00104883"/>
    <w:rsid w:val="0010492A"/>
    <w:rsid w:val="0010517F"/>
    <w:rsid w:val="0010537F"/>
    <w:rsid w:val="00105422"/>
    <w:rsid w:val="00105A71"/>
    <w:rsid w:val="00105D46"/>
    <w:rsid w:val="00105E84"/>
    <w:rsid w:val="00105F23"/>
    <w:rsid w:val="00106723"/>
    <w:rsid w:val="001067B5"/>
    <w:rsid w:val="0010693E"/>
    <w:rsid w:val="00106944"/>
    <w:rsid w:val="001069BC"/>
    <w:rsid w:val="00106AD6"/>
    <w:rsid w:val="00106FDE"/>
    <w:rsid w:val="001071FA"/>
    <w:rsid w:val="00107245"/>
    <w:rsid w:val="001073DC"/>
    <w:rsid w:val="001073FF"/>
    <w:rsid w:val="00107537"/>
    <w:rsid w:val="00107670"/>
    <w:rsid w:val="00107721"/>
    <w:rsid w:val="001079AA"/>
    <w:rsid w:val="00107AAB"/>
    <w:rsid w:val="00107D63"/>
    <w:rsid w:val="00107F00"/>
    <w:rsid w:val="0011034C"/>
    <w:rsid w:val="0011036C"/>
    <w:rsid w:val="00110AC2"/>
    <w:rsid w:val="00111085"/>
    <w:rsid w:val="001110FE"/>
    <w:rsid w:val="00111495"/>
    <w:rsid w:val="00111535"/>
    <w:rsid w:val="00111C4B"/>
    <w:rsid w:val="00111CC4"/>
    <w:rsid w:val="00111E5A"/>
    <w:rsid w:val="00112017"/>
    <w:rsid w:val="001124C5"/>
    <w:rsid w:val="00112769"/>
    <w:rsid w:val="00112A10"/>
    <w:rsid w:val="00113152"/>
    <w:rsid w:val="0011358E"/>
    <w:rsid w:val="00113703"/>
    <w:rsid w:val="00113764"/>
    <w:rsid w:val="0011389B"/>
    <w:rsid w:val="00114031"/>
    <w:rsid w:val="00114377"/>
    <w:rsid w:val="001145B3"/>
    <w:rsid w:val="00114652"/>
    <w:rsid w:val="00114C94"/>
    <w:rsid w:val="00114DFD"/>
    <w:rsid w:val="00114E92"/>
    <w:rsid w:val="00115024"/>
    <w:rsid w:val="001154AF"/>
    <w:rsid w:val="001155AE"/>
    <w:rsid w:val="001155CE"/>
    <w:rsid w:val="001158FB"/>
    <w:rsid w:val="00115A05"/>
    <w:rsid w:val="00115CB8"/>
    <w:rsid w:val="001160E9"/>
    <w:rsid w:val="0011615D"/>
    <w:rsid w:val="00116596"/>
    <w:rsid w:val="00116A3E"/>
    <w:rsid w:val="00116AF9"/>
    <w:rsid w:val="00117113"/>
    <w:rsid w:val="00117289"/>
    <w:rsid w:val="001172DC"/>
    <w:rsid w:val="00117A81"/>
    <w:rsid w:val="00117AFB"/>
    <w:rsid w:val="00117C7E"/>
    <w:rsid w:val="00117C88"/>
    <w:rsid w:val="00120012"/>
    <w:rsid w:val="001209BC"/>
    <w:rsid w:val="00120E3F"/>
    <w:rsid w:val="00120F93"/>
    <w:rsid w:val="0012101C"/>
    <w:rsid w:val="0012129F"/>
    <w:rsid w:val="00121867"/>
    <w:rsid w:val="00121D03"/>
    <w:rsid w:val="0012216F"/>
    <w:rsid w:val="001223D9"/>
    <w:rsid w:val="001224F8"/>
    <w:rsid w:val="00122A9A"/>
    <w:rsid w:val="00122D11"/>
    <w:rsid w:val="00122EC2"/>
    <w:rsid w:val="00123086"/>
    <w:rsid w:val="0012330F"/>
    <w:rsid w:val="0012383B"/>
    <w:rsid w:val="00123E83"/>
    <w:rsid w:val="00123F96"/>
    <w:rsid w:val="00123FC1"/>
    <w:rsid w:val="00124026"/>
    <w:rsid w:val="00124086"/>
    <w:rsid w:val="001246DF"/>
    <w:rsid w:val="001247FD"/>
    <w:rsid w:val="0012493D"/>
    <w:rsid w:val="001249ED"/>
    <w:rsid w:val="00124B6A"/>
    <w:rsid w:val="00124F91"/>
    <w:rsid w:val="001259C9"/>
    <w:rsid w:val="001259FF"/>
    <w:rsid w:val="00125A59"/>
    <w:rsid w:val="00125AD5"/>
    <w:rsid w:val="00125B5E"/>
    <w:rsid w:val="00125DB3"/>
    <w:rsid w:val="00125DF5"/>
    <w:rsid w:val="00126249"/>
    <w:rsid w:val="001262E4"/>
    <w:rsid w:val="0012714A"/>
    <w:rsid w:val="0012718D"/>
    <w:rsid w:val="00127619"/>
    <w:rsid w:val="00127738"/>
    <w:rsid w:val="0012774B"/>
    <w:rsid w:val="0012799E"/>
    <w:rsid w:val="00127D10"/>
    <w:rsid w:val="00130550"/>
    <w:rsid w:val="0013056F"/>
    <w:rsid w:val="00130619"/>
    <w:rsid w:val="0013084B"/>
    <w:rsid w:val="001309A3"/>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658"/>
    <w:rsid w:val="00135F89"/>
    <w:rsid w:val="00137240"/>
    <w:rsid w:val="0013738B"/>
    <w:rsid w:val="001378FB"/>
    <w:rsid w:val="00137C53"/>
    <w:rsid w:val="00137D0D"/>
    <w:rsid w:val="00137D69"/>
    <w:rsid w:val="00137F30"/>
    <w:rsid w:val="0014008A"/>
    <w:rsid w:val="00140269"/>
    <w:rsid w:val="001402BF"/>
    <w:rsid w:val="001404AE"/>
    <w:rsid w:val="001405BF"/>
    <w:rsid w:val="00140B98"/>
    <w:rsid w:val="00140C32"/>
    <w:rsid w:val="00140D58"/>
    <w:rsid w:val="00140E95"/>
    <w:rsid w:val="00140EF9"/>
    <w:rsid w:val="00141390"/>
    <w:rsid w:val="00141396"/>
    <w:rsid w:val="00141744"/>
    <w:rsid w:val="001419C2"/>
    <w:rsid w:val="00141A2C"/>
    <w:rsid w:val="00141C6C"/>
    <w:rsid w:val="00141D23"/>
    <w:rsid w:val="00141D4B"/>
    <w:rsid w:val="00141DE8"/>
    <w:rsid w:val="0014282D"/>
    <w:rsid w:val="00142907"/>
    <w:rsid w:val="00142B71"/>
    <w:rsid w:val="00142BF8"/>
    <w:rsid w:val="00142EFF"/>
    <w:rsid w:val="00143201"/>
    <w:rsid w:val="0014333F"/>
    <w:rsid w:val="001433B0"/>
    <w:rsid w:val="001433FE"/>
    <w:rsid w:val="001438AC"/>
    <w:rsid w:val="00143FA5"/>
    <w:rsid w:val="001440B3"/>
    <w:rsid w:val="001440F6"/>
    <w:rsid w:val="00144558"/>
    <w:rsid w:val="00144949"/>
    <w:rsid w:val="00144EFF"/>
    <w:rsid w:val="00145458"/>
    <w:rsid w:val="00145667"/>
    <w:rsid w:val="00145847"/>
    <w:rsid w:val="00145A87"/>
    <w:rsid w:val="00145EA5"/>
    <w:rsid w:val="00145ECA"/>
    <w:rsid w:val="00146054"/>
    <w:rsid w:val="001460DC"/>
    <w:rsid w:val="001461E1"/>
    <w:rsid w:val="00146274"/>
    <w:rsid w:val="00146489"/>
    <w:rsid w:val="001464F0"/>
    <w:rsid w:val="00146576"/>
    <w:rsid w:val="00146894"/>
    <w:rsid w:val="00146992"/>
    <w:rsid w:val="001469B7"/>
    <w:rsid w:val="00146B77"/>
    <w:rsid w:val="00147081"/>
    <w:rsid w:val="00147231"/>
    <w:rsid w:val="0014769D"/>
    <w:rsid w:val="00147AB8"/>
    <w:rsid w:val="00147D3D"/>
    <w:rsid w:val="00147E78"/>
    <w:rsid w:val="0015050E"/>
    <w:rsid w:val="001505B8"/>
    <w:rsid w:val="001508E4"/>
    <w:rsid w:val="00150A39"/>
    <w:rsid w:val="00151451"/>
    <w:rsid w:val="001514D6"/>
    <w:rsid w:val="00151650"/>
    <w:rsid w:val="00151CC1"/>
    <w:rsid w:val="00151E86"/>
    <w:rsid w:val="00152234"/>
    <w:rsid w:val="00152C80"/>
    <w:rsid w:val="00152CD7"/>
    <w:rsid w:val="00152F68"/>
    <w:rsid w:val="00153000"/>
    <w:rsid w:val="001538D4"/>
    <w:rsid w:val="00153FCA"/>
    <w:rsid w:val="00154083"/>
    <w:rsid w:val="00154547"/>
    <w:rsid w:val="00154587"/>
    <w:rsid w:val="00154641"/>
    <w:rsid w:val="00154803"/>
    <w:rsid w:val="00154D44"/>
    <w:rsid w:val="00154E54"/>
    <w:rsid w:val="00155C02"/>
    <w:rsid w:val="00155CD5"/>
    <w:rsid w:val="00155D87"/>
    <w:rsid w:val="001566A2"/>
    <w:rsid w:val="00156896"/>
    <w:rsid w:val="00156A28"/>
    <w:rsid w:val="00156A8D"/>
    <w:rsid w:val="00156B23"/>
    <w:rsid w:val="00156E22"/>
    <w:rsid w:val="0015731E"/>
    <w:rsid w:val="0015788B"/>
    <w:rsid w:val="00157A2E"/>
    <w:rsid w:val="00157C1E"/>
    <w:rsid w:val="001602A0"/>
    <w:rsid w:val="001605B4"/>
    <w:rsid w:val="00160606"/>
    <w:rsid w:val="00160641"/>
    <w:rsid w:val="001606FC"/>
    <w:rsid w:val="00160874"/>
    <w:rsid w:val="00160937"/>
    <w:rsid w:val="00160C8D"/>
    <w:rsid w:val="00161063"/>
    <w:rsid w:val="00161455"/>
    <w:rsid w:val="0016160B"/>
    <w:rsid w:val="0016160C"/>
    <w:rsid w:val="00161645"/>
    <w:rsid w:val="001619F0"/>
    <w:rsid w:val="00161A17"/>
    <w:rsid w:val="00161A2B"/>
    <w:rsid w:val="00161C2F"/>
    <w:rsid w:val="00161C7D"/>
    <w:rsid w:val="00161CD7"/>
    <w:rsid w:val="00161D4E"/>
    <w:rsid w:val="00161DB5"/>
    <w:rsid w:val="00161E39"/>
    <w:rsid w:val="001623C9"/>
    <w:rsid w:val="00162624"/>
    <w:rsid w:val="0016266F"/>
    <w:rsid w:val="0016268D"/>
    <w:rsid w:val="00162753"/>
    <w:rsid w:val="00162807"/>
    <w:rsid w:val="00162A11"/>
    <w:rsid w:val="001635DA"/>
    <w:rsid w:val="001638D1"/>
    <w:rsid w:val="00163CBA"/>
    <w:rsid w:val="00163E6D"/>
    <w:rsid w:val="001640F6"/>
    <w:rsid w:val="00164945"/>
    <w:rsid w:val="00164A77"/>
    <w:rsid w:val="00164B37"/>
    <w:rsid w:val="00164B87"/>
    <w:rsid w:val="001652AF"/>
    <w:rsid w:val="001655A2"/>
    <w:rsid w:val="00165B19"/>
    <w:rsid w:val="00165BD3"/>
    <w:rsid w:val="00165F34"/>
    <w:rsid w:val="00165FE2"/>
    <w:rsid w:val="00166485"/>
    <w:rsid w:val="00166749"/>
    <w:rsid w:val="00166778"/>
    <w:rsid w:val="00166A6B"/>
    <w:rsid w:val="00166C7C"/>
    <w:rsid w:val="00166C9D"/>
    <w:rsid w:val="00166D1A"/>
    <w:rsid w:val="0016747D"/>
    <w:rsid w:val="001674BC"/>
    <w:rsid w:val="00167635"/>
    <w:rsid w:val="00167C3F"/>
    <w:rsid w:val="00167CFB"/>
    <w:rsid w:val="0017011B"/>
    <w:rsid w:val="00170E36"/>
    <w:rsid w:val="0017118B"/>
    <w:rsid w:val="00171312"/>
    <w:rsid w:val="0017137D"/>
    <w:rsid w:val="00171674"/>
    <w:rsid w:val="00171855"/>
    <w:rsid w:val="00171BF3"/>
    <w:rsid w:val="00171C0D"/>
    <w:rsid w:val="00171D4A"/>
    <w:rsid w:val="00171E07"/>
    <w:rsid w:val="00171F00"/>
    <w:rsid w:val="0017214C"/>
    <w:rsid w:val="00172B11"/>
    <w:rsid w:val="00172B94"/>
    <w:rsid w:val="00172CF0"/>
    <w:rsid w:val="00172D5B"/>
    <w:rsid w:val="00173004"/>
    <w:rsid w:val="001732FD"/>
    <w:rsid w:val="00173877"/>
    <w:rsid w:val="00173D4F"/>
    <w:rsid w:val="00173F57"/>
    <w:rsid w:val="00174240"/>
    <w:rsid w:val="001742FF"/>
    <w:rsid w:val="00174884"/>
    <w:rsid w:val="00174B40"/>
    <w:rsid w:val="00174CA1"/>
    <w:rsid w:val="00174ED9"/>
    <w:rsid w:val="00175044"/>
    <w:rsid w:val="0017510E"/>
    <w:rsid w:val="001752A6"/>
    <w:rsid w:val="001759F6"/>
    <w:rsid w:val="00175E0B"/>
    <w:rsid w:val="0017600C"/>
    <w:rsid w:val="00176038"/>
    <w:rsid w:val="0017618B"/>
    <w:rsid w:val="00176196"/>
    <w:rsid w:val="00176236"/>
    <w:rsid w:val="00176686"/>
    <w:rsid w:val="001768D6"/>
    <w:rsid w:val="00176A2D"/>
    <w:rsid w:val="00176A72"/>
    <w:rsid w:val="00176BAF"/>
    <w:rsid w:val="00176EC9"/>
    <w:rsid w:val="00176F14"/>
    <w:rsid w:val="001770DA"/>
    <w:rsid w:val="001772B6"/>
    <w:rsid w:val="0017761E"/>
    <w:rsid w:val="00177756"/>
    <w:rsid w:val="001777CE"/>
    <w:rsid w:val="00177A7F"/>
    <w:rsid w:val="00177C74"/>
    <w:rsid w:val="00177D0B"/>
    <w:rsid w:val="00180053"/>
    <w:rsid w:val="00180188"/>
    <w:rsid w:val="0018092F"/>
    <w:rsid w:val="00180B2C"/>
    <w:rsid w:val="00180BB7"/>
    <w:rsid w:val="00180EF6"/>
    <w:rsid w:val="00181014"/>
    <w:rsid w:val="0018102E"/>
    <w:rsid w:val="0018118D"/>
    <w:rsid w:val="00181364"/>
    <w:rsid w:val="00181823"/>
    <w:rsid w:val="00181863"/>
    <w:rsid w:val="001819E2"/>
    <w:rsid w:val="00181A37"/>
    <w:rsid w:val="0018227E"/>
    <w:rsid w:val="001823E2"/>
    <w:rsid w:val="00182770"/>
    <w:rsid w:val="001828E1"/>
    <w:rsid w:val="00182AED"/>
    <w:rsid w:val="00182B4C"/>
    <w:rsid w:val="0018305E"/>
    <w:rsid w:val="00183355"/>
    <w:rsid w:val="00183780"/>
    <w:rsid w:val="00183955"/>
    <w:rsid w:val="00183CF1"/>
    <w:rsid w:val="0018400C"/>
    <w:rsid w:val="00184043"/>
    <w:rsid w:val="0018419B"/>
    <w:rsid w:val="0018421B"/>
    <w:rsid w:val="0018437B"/>
    <w:rsid w:val="00184822"/>
    <w:rsid w:val="00184D24"/>
    <w:rsid w:val="00185008"/>
    <w:rsid w:val="00185140"/>
    <w:rsid w:val="0018536A"/>
    <w:rsid w:val="0018538C"/>
    <w:rsid w:val="001857F9"/>
    <w:rsid w:val="00185A00"/>
    <w:rsid w:val="00185B7B"/>
    <w:rsid w:val="00185B88"/>
    <w:rsid w:val="00185BC5"/>
    <w:rsid w:val="0018600A"/>
    <w:rsid w:val="0018602F"/>
    <w:rsid w:val="00186057"/>
    <w:rsid w:val="001864A8"/>
    <w:rsid w:val="00186527"/>
    <w:rsid w:val="001865D3"/>
    <w:rsid w:val="001872C6"/>
    <w:rsid w:val="001872F1"/>
    <w:rsid w:val="0018738E"/>
    <w:rsid w:val="00187B6B"/>
    <w:rsid w:val="00187D5C"/>
    <w:rsid w:val="00187FD3"/>
    <w:rsid w:val="0019039B"/>
    <w:rsid w:val="001905C4"/>
    <w:rsid w:val="00190660"/>
    <w:rsid w:val="00190A3A"/>
    <w:rsid w:val="00190C4F"/>
    <w:rsid w:val="00190E9F"/>
    <w:rsid w:val="0019109F"/>
    <w:rsid w:val="001911AE"/>
    <w:rsid w:val="00191222"/>
    <w:rsid w:val="00191406"/>
    <w:rsid w:val="001917E3"/>
    <w:rsid w:val="00191A69"/>
    <w:rsid w:val="00191B38"/>
    <w:rsid w:val="00191EF2"/>
    <w:rsid w:val="001928B9"/>
    <w:rsid w:val="001928E7"/>
    <w:rsid w:val="00192951"/>
    <w:rsid w:val="001929D9"/>
    <w:rsid w:val="00192CBB"/>
    <w:rsid w:val="00192DCE"/>
    <w:rsid w:val="00192E33"/>
    <w:rsid w:val="00192F11"/>
    <w:rsid w:val="00193118"/>
    <w:rsid w:val="00193320"/>
    <w:rsid w:val="00193513"/>
    <w:rsid w:val="00193D86"/>
    <w:rsid w:val="00193EAB"/>
    <w:rsid w:val="00194066"/>
    <w:rsid w:val="00194614"/>
    <w:rsid w:val="001946A5"/>
    <w:rsid w:val="001947C3"/>
    <w:rsid w:val="001949A8"/>
    <w:rsid w:val="00194AB9"/>
    <w:rsid w:val="00194D29"/>
    <w:rsid w:val="00194D54"/>
    <w:rsid w:val="00194DBC"/>
    <w:rsid w:val="00194F1A"/>
    <w:rsid w:val="0019562E"/>
    <w:rsid w:val="00195754"/>
    <w:rsid w:val="00195907"/>
    <w:rsid w:val="00195FF4"/>
    <w:rsid w:val="00196006"/>
    <w:rsid w:val="001962D2"/>
    <w:rsid w:val="001965C3"/>
    <w:rsid w:val="00196615"/>
    <w:rsid w:val="00196A72"/>
    <w:rsid w:val="00196DD3"/>
    <w:rsid w:val="00196E44"/>
    <w:rsid w:val="001970C3"/>
    <w:rsid w:val="00197551"/>
    <w:rsid w:val="001975BF"/>
    <w:rsid w:val="001976F9"/>
    <w:rsid w:val="0019780D"/>
    <w:rsid w:val="001978BA"/>
    <w:rsid w:val="001978F8"/>
    <w:rsid w:val="00197A1C"/>
    <w:rsid w:val="00197B24"/>
    <w:rsid w:val="00197FEA"/>
    <w:rsid w:val="001A040F"/>
    <w:rsid w:val="001A045A"/>
    <w:rsid w:val="001A05C9"/>
    <w:rsid w:val="001A0B19"/>
    <w:rsid w:val="001A0BBF"/>
    <w:rsid w:val="001A0FB6"/>
    <w:rsid w:val="001A14D6"/>
    <w:rsid w:val="001A15B0"/>
    <w:rsid w:val="001A17AF"/>
    <w:rsid w:val="001A1A98"/>
    <w:rsid w:val="001A1AA5"/>
    <w:rsid w:val="001A1AF9"/>
    <w:rsid w:val="001A208C"/>
    <w:rsid w:val="001A20F0"/>
    <w:rsid w:val="001A232F"/>
    <w:rsid w:val="001A2374"/>
    <w:rsid w:val="001A27A5"/>
    <w:rsid w:val="001A323E"/>
    <w:rsid w:val="001A3339"/>
    <w:rsid w:val="001A3527"/>
    <w:rsid w:val="001A35EE"/>
    <w:rsid w:val="001A3614"/>
    <w:rsid w:val="001A3855"/>
    <w:rsid w:val="001A3CE4"/>
    <w:rsid w:val="001A3E59"/>
    <w:rsid w:val="001A3FD3"/>
    <w:rsid w:val="001A41D5"/>
    <w:rsid w:val="001A481C"/>
    <w:rsid w:val="001A4BDB"/>
    <w:rsid w:val="001A4C6B"/>
    <w:rsid w:val="001A5341"/>
    <w:rsid w:val="001A5704"/>
    <w:rsid w:val="001A5752"/>
    <w:rsid w:val="001A5A0F"/>
    <w:rsid w:val="001A6096"/>
    <w:rsid w:val="001A61C7"/>
    <w:rsid w:val="001A6325"/>
    <w:rsid w:val="001A6360"/>
    <w:rsid w:val="001A672A"/>
    <w:rsid w:val="001A676C"/>
    <w:rsid w:val="001A676F"/>
    <w:rsid w:val="001A67ED"/>
    <w:rsid w:val="001A741A"/>
    <w:rsid w:val="001A7C35"/>
    <w:rsid w:val="001B0230"/>
    <w:rsid w:val="001B03A1"/>
    <w:rsid w:val="001B04B4"/>
    <w:rsid w:val="001B0526"/>
    <w:rsid w:val="001B063B"/>
    <w:rsid w:val="001B1224"/>
    <w:rsid w:val="001B1A57"/>
    <w:rsid w:val="001B2255"/>
    <w:rsid w:val="001B27C3"/>
    <w:rsid w:val="001B27D2"/>
    <w:rsid w:val="001B28A4"/>
    <w:rsid w:val="001B2A54"/>
    <w:rsid w:val="001B2AEF"/>
    <w:rsid w:val="001B2D15"/>
    <w:rsid w:val="001B2F68"/>
    <w:rsid w:val="001B2FBE"/>
    <w:rsid w:val="001B313F"/>
    <w:rsid w:val="001B32FD"/>
    <w:rsid w:val="001B3450"/>
    <w:rsid w:val="001B3464"/>
    <w:rsid w:val="001B3525"/>
    <w:rsid w:val="001B35F6"/>
    <w:rsid w:val="001B37AD"/>
    <w:rsid w:val="001B38A0"/>
    <w:rsid w:val="001B3A1C"/>
    <w:rsid w:val="001B40B7"/>
    <w:rsid w:val="001B4801"/>
    <w:rsid w:val="001B4866"/>
    <w:rsid w:val="001B4F8B"/>
    <w:rsid w:val="001B5024"/>
    <w:rsid w:val="001B550E"/>
    <w:rsid w:val="001B5DA6"/>
    <w:rsid w:val="001B5E34"/>
    <w:rsid w:val="001B5F76"/>
    <w:rsid w:val="001B6094"/>
    <w:rsid w:val="001B65BC"/>
    <w:rsid w:val="001B690B"/>
    <w:rsid w:val="001B73CD"/>
    <w:rsid w:val="001B780A"/>
    <w:rsid w:val="001B79FD"/>
    <w:rsid w:val="001B7ADB"/>
    <w:rsid w:val="001B7B57"/>
    <w:rsid w:val="001B7C57"/>
    <w:rsid w:val="001B7CBB"/>
    <w:rsid w:val="001B7DEC"/>
    <w:rsid w:val="001C02C8"/>
    <w:rsid w:val="001C0541"/>
    <w:rsid w:val="001C0841"/>
    <w:rsid w:val="001C08C9"/>
    <w:rsid w:val="001C0979"/>
    <w:rsid w:val="001C0DF2"/>
    <w:rsid w:val="001C1264"/>
    <w:rsid w:val="001C14D0"/>
    <w:rsid w:val="001C15E5"/>
    <w:rsid w:val="001C1619"/>
    <w:rsid w:val="001C16EE"/>
    <w:rsid w:val="001C189B"/>
    <w:rsid w:val="001C23DF"/>
    <w:rsid w:val="001C276A"/>
    <w:rsid w:val="001C2A9D"/>
    <w:rsid w:val="001C2E39"/>
    <w:rsid w:val="001C30B5"/>
    <w:rsid w:val="001C32B6"/>
    <w:rsid w:val="001C365A"/>
    <w:rsid w:val="001C3DAD"/>
    <w:rsid w:val="001C42AE"/>
    <w:rsid w:val="001C479C"/>
    <w:rsid w:val="001C4A10"/>
    <w:rsid w:val="001C4A4A"/>
    <w:rsid w:val="001C55A9"/>
    <w:rsid w:val="001C5795"/>
    <w:rsid w:val="001C5921"/>
    <w:rsid w:val="001C5BE4"/>
    <w:rsid w:val="001C5F12"/>
    <w:rsid w:val="001C6294"/>
    <w:rsid w:val="001C6302"/>
    <w:rsid w:val="001C6349"/>
    <w:rsid w:val="001C670A"/>
    <w:rsid w:val="001C6D98"/>
    <w:rsid w:val="001C6E32"/>
    <w:rsid w:val="001C71ED"/>
    <w:rsid w:val="001C72CB"/>
    <w:rsid w:val="001C741C"/>
    <w:rsid w:val="001C742B"/>
    <w:rsid w:val="001C77BD"/>
    <w:rsid w:val="001C7933"/>
    <w:rsid w:val="001C79A2"/>
    <w:rsid w:val="001C7CF4"/>
    <w:rsid w:val="001C7D2F"/>
    <w:rsid w:val="001D011C"/>
    <w:rsid w:val="001D01F3"/>
    <w:rsid w:val="001D0661"/>
    <w:rsid w:val="001D080F"/>
    <w:rsid w:val="001D086A"/>
    <w:rsid w:val="001D08AB"/>
    <w:rsid w:val="001D099E"/>
    <w:rsid w:val="001D0A2A"/>
    <w:rsid w:val="001D1009"/>
    <w:rsid w:val="001D1132"/>
    <w:rsid w:val="001D1147"/>
    <w:rsid w:val="001D12C7"/>
    <w:rsid w:val="001D16EC"/>
    <w:rsid w:val="001D18E7"/>
    <w:rsid w:val="001D1A30"/>
    <w:rsid w:val="001D1ADC"/>
    <w:rsid w:val="001D1B2B"/>
    <w:rsid w:val="001D1C49"/>
    <w:rsid w:val="001D1F27"/>
    <w:rsid w:val="001D243F"/>
    <w:rsid w:val="001D2674"/>
    <w:rsid w:val="001D27BE"/>
    <w:rsid w:val="001D2C6B"/>
    <w:rsid w:val="001D33AD"/>
    <w:rsid w:val="001D3581"/>
    <w:rsid w:val="001D3759"/>
    <w:rsid w:val="001D3C21"/>
    <w:rsid w:val="001D3E72"/>
    <w:rsid w:val="001D3FA8"/>
    <w:rsid w:val="001D44D4"/>
    <w:rsid w:val="001D462D"/>
    <w:rsid w:val="001D4675"/>
    <w:rsid w:val="001D4799"/>
    <w:rsid w:val="001D4908"/>
    <w:rsid w:val="001D4D3F"/>
    <w:rsid w:val="001D4FC0"/>
    <w:rsid w:val="001D500C"/>
    <w:rsid w:val="001D5133"/>
    <w:rsid w:val="001D53F4"/>
    <w:rsid w:val="001D5A62"/>
    <w:rsid w:val="001D5BBE"/>
    <w:rsid w:val="001D5E54"/>
    <w:rsid w:val="001D61A0"/>
    <w:rsid w:val="001D61D2"/>
    <w:rsid w:val="001D6569"/>
    <w:rsid w:val="001D687A"/>
    <w:rsid w:val="001D6A2E"/>
    <w:rsid w:val="001D72C3"/>
    <w:rsid w:val="001D73F2"/>
    <w:rsid w:val="001D790F"/>
    <w:rsid w:val="001D7940"/>
    <w:rsid w:val="001D7EC5"/>
    <w:rsid w:val="001E009A"/>
    <w:rsid w:val="001E07C5"/>
    <w:rsid w:val="001E0D8C"/>
    <w:rsid w:val="001E0FFD"/>
    <w:rsid w:val="001E11BD"/>
    <w:rsid w:val="001E13C2"/>
    <w:rsid w:val="001E13C5"/>
    <w:rsid w:val="001E1468"/>
    <w:rsid w:val="001E15C5"/>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3FE"/>
    <w:rsid w:val="001E3571"/>
    <w:rsid w:val="001E35D4"/>
    <w:rsid w:val="001E3D7B"/>
    <w:rsid w:val="001E3F10"/>
    <w:rsid w:val="001E40BE"/>
    <w:rsid w:val="001E4320"/>
    <w:rsid w:val="001E4862"/>
    <w:rsid w:val="001E4F22"/>
    <w:rsid w:val="001E4F8C"/>
    <w:rsid w:val="001E509D"/>
    <w:rsid w:val="001E5178"/>
    <w:rsid w:val="001E5593"/>
    <w:rsid w:val="001E58AB"/>
    <w:rsid w:val="001E6327"/>
    <w:rsid w:val="001E64CD"/>
    <w:rsid w:val="001E64FB"/>
    <w:rsid w:val="001E66A9"/>
    <w:rsid w:val="001E66CB"/>
    <w:rsid w:val="001E679B"/>
    <w:rsid w:val="001E681D"/>
    <w:rsid w:val="001E69C1"/>
    <w:rsid w:val="001E69D6"/>
    <w:rsid w:val="001E7025"/>
    <w:rsid w:val="001E7131"/>
    <w:rsid w:val="001E73B9"/>
    <w:rsid w:val="001E748D"/>
    <w:rsid w:val="001E7527"/>
    <w:rsid w:val="001F0047"/>
    <w:rsid w:val="001F04DC"/>
    <w:rsid w:val="001F050F"/>
    <w:rsid w:val="001F068E"/>
    <w:rsid w:val="001F07CD"/>
    <w:rsid w:val="001F0BF9"/>
    <w:rsid w:val="001F0C60"/>
    <w:rsid w:val="001F0CC6"/>
    <w:rsid w:val="001F1014"/>
    <w:rsid w:val="001F152B"/>
    <w:rsid w:val="001F1908"/>
    <w:rsid w:val="001F1C50"/>
    <w:rsid w:val="001F2535"/>
    <w:rsid w:val="001F2AAD"/>
    <w:rsid w:val="001F2D8A"/>
    <w:rsid w:val="001F303D"/>
    <w:rsid w:val="001F3097"/>
    <w:rsid w:val="001F30F5"/>
    <w:rsid w:val="001F3107"/>
    <w:rsid w:val="001F32C6"/>
    <w:rsid w:val="001F36D6"/>
    <w:rsid w:val="001F3A01"/>
    <w:rsid w:val="001F3DA7"/>
    <w:rsid w:val="001F4319"/>
    <w:rsid w:val="001F448C"/>
    <w:rsid w:val="001F4496"/>
    <w:rsid w:val="001F4497"/>
    <w:rsid w:val="001F47AA"/>
    <w:rsid w:val="001F48BC"/>
    <w:rsid w:val="001F4991"/>
    <w:rsid w:val="001F4CE4"/>
    <w:rsid w:val="001F4D9E"/>
    <w:rsid w:val="001F514F"/>
    <w:rsid w:val="001F520E"/>
    <w:rsid w:val="001F5433"/>
    <w:rsid w:val="001F54C1"/>
    <w:rsid w:val="001F587A"/>
    <w:rsid w:val="001F5ABD"/>
    <w:rsid w:val="001F5B3D"/>
    <w:rsid w:val="001F6464"/>
    <w:rsid w:val="001F6BF4"/>
    <w:rsid w:val="001F7070"/>
    <w:rsid w:val="001F71E7"/>
    <w:rsid w:val="001F72E9"/>
    <w:rsid w:val="001F7C46"/>
    <w:rsid w:val="0020045A"/>
    <w:rsid w:val="00200511"/>
    <w:rsid w:val="002006B3"/>
    <w:rsid w:val="002006E8"/>
    <w:rsid w:val="002008D4"/>
    <w:rsid w:val="00200B02"/>
    <w:rsid w:val="0020126A"/>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FD3"/>
    <w:rsid w:val="00206846"/>
    <w:rsid w:val="00206851"/>
    <w:rsid w:val="00206C76"/>
    <w:rsid w:val="00206C77"/>
    <w:rsid w:val="00206FBE"/>
    <w:rsid w:val="002070ED"/>
    <w:rsid w:val="0020718E"/>
    <w:rsid w:val="0020720A"/>
    <w:rsid w:val="00207790"/>
    <w:rsid w:val="00207A67"/>
    <w:rsid w:val="00207AA7"/>
    <w:rsid w:val="002104ED"/>
    <w:rsid w:val="002105FB"/>
    <w:rsid w:val="00210AE7"/>
    <w:rsid w:val="00210E31"/>
    <w:rsid w:val="00210EC3"/>
    <w:rsid w:val="0021127F"/>
    <w:rsid w:val="0021148B"/>
    <w:rsid w:val="0021153B"/>
    <w:rsid w:val="0021157A"/>
    <w:rsid w:val="00211623"/>
    <w:rsid w:val="002116A8"/>
    <w:rsid w:val="0021180A"/>
    <w:rsid w:val="00211927"/>
    <w:rsid w:val="00211A1E"/>
    <w:rsid w:val="002122E6"/>
    <w:rsid w:val="00212603"/>
    <w:rsid w:val="00212E1C"/>
    <w:rsid w:val="002130F6"/>
    <w:rsid w:val="0021316C"/>
    <w:rsid w:val="0021336B"/>
    <w:rsid w:val="002133C8"/>
    <w:rsid w:val="0021370B"/>
    <w:rsid w:val="002139DC"/>
    <w:rsid w:val="00213AAC"/>
    <w:rsid w:val="00213D28"/>
    <w:rsid w:val="002141CA"/>
    <w:rsid w:val="002142C8"/>
    <w:rsid w:val="00214367"/>
    <w:rsid w:val="00214454"/>
    <w:rsid w:val="0021454F"/>
    <w:rsid w:val="002148D6"/>
    <w:rsid w:val="0021491A"/>
    <w:rsid w:val="00214AED"/>
    <w:rsid w:val="00214B53"/>
    <w:rsid w:val="00214EC7"/>
    <w:rsid w:val="00214F42"/>
    <w:rsid w:val="00215189"/>
    <w:rsid w:val="00215190"/>
    <w:rsid w:val="00215A71"/>
    <w:rsid w:val="00215B0C"/>
    <w:rsid w:val="00215B51"/>
    <w:rsid w:val="00215E1D"/>
    <w:rsid w:val="00215E6E"/>
    <w:rsid w:val="00216410"/>
    <w:rsid w:val="0021684E"/>
    <w:rsid w:val="00216A3B"/>
    <w:rsid w:val="00216D2C"/>
    <w:rsid w:val="002171E0"/>
    <w:rsid w:val="002171ED"/>
    <w:rsid w:val="00217371"/>
    <w:rsid w:val="00217572"/>
    <w:rsid w:val="00217580"/>
    <w:rsid w:val="00217CED"/>
    <w:rsid w:val="00217D89"/>
    <w:rsid w:val="00217DB0"/>
    <w:rsid w:val="00217FB3"/>
    <w:rsid w:val="0022054E"/>
    <w:rsid w:val="002205BC"/>
    <w:rsid w:val="0022088D"/>
    <w:rsid w:val="00220C2C"/>
    <w:rsid w:val="00220C30"/>
    <w:rsid w:val="00220C3F"/>
    <w:rsid w:val="00220CC0"/>
    <w:rsid w:val="00220EFA"/>
    <w:rsid w:val="00221860"/>
    <w:rsid w:val="00221CE0"/>
    <w:rsid w:val="00221E8A"/>
    <w:rsid w:val="00222283"/>
    <w:rsid w:val="002224F0"/>
    <w:rsid w:val="00222898"/>
    <w:rsid w:val="002229CC"/>
    <w:rsid w:val="00222C5A"/>
    <w:rsid w:val="00222D61"/>
    <w:rsid w:val="00222DA3"/>
    <w:rsid w:val="00222F4F"/>
    <w:rsid w:val="002233DA"/>
    <w:rsid w:val="0022352B"/>
    <w:rsid w:val="00223BEC"/>
    <w:rsid w:val="002247B2"/>
    <w:rsid w:val="00224FE9"/>
    <w:rsid w:val="0022518E"/>
    <w:rsid w:val="002255FF"/>
    <w:rsid w:val="002256B7"/>
    <w:rsid w:val="00225844"/>
    <w:rsid w:val="00225B6D"/>
    <w:rsid w:val="00225ECE"/>
    <w:rsid w:val="0022692B"/>
    <w:rsid w:val="002269E2"/>
    <w:rsid w:val="002269EC"/>
    <w:rsid w:val="00226A8D"/>
    <w:rsid w:val="00226B92"/>
    <w:rsid w:val="00226E8A"/>
    <w:rsid w:val="00227486"/>
    <w:rsid w:val="002277FF"/>
    <w:rsid w:val="00227B43"/>
    <w:rsid w:val="00230264"/>
    <w:rsid w:val="002303F5"/>
    <w:rsid w:val="00230673"/>
    <w:rsid w:val="00230782"/>
    <w:rsid w:val="0023116B"/>
    <w:rsid w:val="00231630"/>
    <w:rsid w:val="0023163B"/>
    <w:rsid w:val="00231AF1"/>
    <w:rsid w:val="00231B35"/>
    <w:rsid w:val="00231CA7"/>
    <w:rsid w:val="00231CDC"/>
    <w:rsid w:val="00232173"/>
    <w:rsid w:val="0023219C"/>
    <w:rsid w:val="002325B4"/>
    <w:rsid w:val="00232A39"/>
    <w:rsid w:val="002330C0"/>
    <w:rsid w:val="00233340"/>
    <w:rsid w:val="002336DD"/>
    <w:rsid w:val="00233994"/>
    <w:rsid w:val="00233C3C"/>
    <w:rsid w:val="0023416B"/>
    <w:rsid w:val="002347B6"/>
    <w:rsid w:val="00234EF7"/>
    <w:rsid w:val="0023562D"/>
    <w:rsid w:val="00235D38"/>
    <w:rsid w:val="0023611C"/>
    <w:rsid w:val="00237000"/>
    <w:rsid w:val="00237487"/>
    <w:rsid w:val="0023748D"/>
    <w:rsid w:val="00237ACB"/>
    <w:rsid w:val="00237C27"/>
    <w:rsid w:val="00237C28"/>
    <w:rsid w:val="00237C2F"/>
    <w:rsid w:val="00237CC1"/>
    <w:rsid w:val="00237D95"/>
    <w:rsid w:val="00237E39"/>
    <w:rsid w:val="00237F57"/>
    <w:rsid w:val="0024019A"/>
    <w:rsid w:val="0024040A"/>
    <w:rsid w:val="00240579"/>
    <w:rsid w:val="002405D8"/>
    <w:rsid w:val="002406FA"/>
    <w:rsid w:val="00240AC0"/>
    <w:rsid w:val="00240EB9"/>
    <w:rsid w:val="00241196"/>
    <w:rsid w:val="00241654"/>
    <w:rsid w:val="002416ED"/>
    <w:rsid w:val="002417D0"/>
    <w:rsid w:val="00241A95"/>
    <w:rsid w:val="00241AA7"/>
    <w:rsid w:val="00241B75"/>
    <w:rsid w:val="00241C26"/>
    <w:rsid w:val="00242198"/>
    <w:rsid w:val="002421BA"/>
    <w:rsid w:val="00242281"/>
    <w:rsid w:val="002423EA"/>
    <w:rsid w:val="00242697"/>
    <w:rsid w:val="00242994"/>
    <w:rsid w:val="002436AF"/>
    <w:rsid w:val="00243A2A"/>
    <w:rsid w:val="00243BB4"/>
    <w:rsid w:val="00243C0B"/>
    <w:rsid w:val="00243C26"/>
    <w:rsid w:val="00243CBB"/>
    <w:rsid w:val="0024430E"/>
    <w:rsid w:val="002444A8"/>
    <w:rsid w:val="00244962"/>
    <w:rsid w:val="00244AF7"/>
    <w:rsid w:val="00245364"/>
    <w:rsid w:val="002456C8"/>
    <w:rsid w:val="002456EF"/>
    <w:rsid w:val="00245D9C"/>
    <w:rsid w:val="00245F23"/>
    <w:rsid w:val="0024618C"/>
    <w:rsid w:val="002467BA"/>
    <w:rsid w:val="0024690A"/>
    <w:rsid w:val="00246EF4"/>
    <w:rsid w:val="00246F99"/>
    <w:rsid w:val="00247020"/>
    <w:rsid w:val="0024760B"/>
    <w:rsid w:val="002478BF"/>
    <w:rsid w:val="00247A9E"/>
    <w:rsid w:val="00247AE8"/>
    <w:rsid w:val="00247B8B"/>
    <w:rsid w:val="00247E98"/>
    <w:rsid w:val="00247ECD"/>
    <w:rsid w:val="0025004A"/>
    <w:rsid w:val="002501DD"/>
    <w:rsid w:val="00250203"/>
    <w:rsid w:val="002506F6"/>
    <w:rsid w:val="0025098D"/>
    <w:rsid w:val="00250A55"/>
    <w:rsid w:val="00250C18"/>
    <w:rsid w:val="00250C1B"/>
    <w:rsid w:val="00250E3E"/>
    <w:rsid w:val="00250F71"/>
    <w:rsid w:val="00251131"/>
    <w:rsid w:val="002511BE"/>
    <w:rsid w:val="002513F3"/>
    <w:rsid w:val="0025147F"/>
    <w:rsid w:val="002514D2"/>
    <w:rsid w:val="00251954"/>
    <w:rsid w:val="00251DAA"/>
    <w:rsid w:val="00252307"/>
    <w:rsid w:val="002524B1"/>
    <w:rsid w:val="0025296F"/>
    <w:rsid w:val="00252EE5"/>
    <w:rsid w:val="00253343"/>
    <w:rsid w:val="002536AD"/>
    <w:rsid w:val="002538BA"/>
    <w:rsid w:val="00253910"/>
    <w:rsid w:val="00253C2E"/>
    <w:rsid w:val="00254230"/>
    <w:rsid w:val="002543CC"/>
    <w:rsid w:val="0025466E"/>
    <w:rsid w:val="002548DD"/>
    <w:rsid w:val="00254AA1"/>
    <w:rsid w:val="00254BBD"/>
    <w:rsid w:val="00254D61"/>
    <w:rsid w:val="00254E7C"/>
    <w:rsid w:val="00255098"/>
    <w:rsid w:val="00255105"/>
    <w:rsid w:val="0025512A"/>
    <w:rsid w:val="002552B7"/>
    <w:rsid w:val="00255509"/>
    <w:rsid w:val="0025557C"/>
    <w:rsid w:val="002555E3"/>
    <w:rsid w:val="00255A1A"/>
    <w:rsid w:val="00255F25"/>
    <w:rsid w:val="00255FB8"/>
    <w:rsid w:val="0025648F"/>
    <w:rsid w:val="00256525"/>
    <w:rsid w:val="00256873"/>
    <w:rsid w:val="002568D0"/>
    <w:rsid w:val="00256AE9"/>
    <w:rsid w:val="00256BF0"/>
    <w:rsid w:val="00256C7C"/>
    <w:rsid w:val="00257300"/>
    <w:rsid w:val="002573A0"/>
    <w:rsid w:val="00257544"/>
    <w:rsid w:val="0025761E"/>
    <w:rsid w:val="00260218"/>
    <w:rsid w:val="0026037A"/>
    <w:rsid w:val="0026055E"/>
    <w:rsid w:val="00260624"/>
    <w:rsid w:val="00260BFB"/>
    <w:rsid w:val="00260E2C"/>
    <w:rsid w:val="002611F3"/>
    <w:rsid w:val="002612C1"/>
    <w:rsid w:val="00261968"/>
    <w:rsid w:val="00261CB3"/>
    <w:rsid w:val="00262037"/>
    <w:rsid w:val="0026239A"/>
    <w:rsid w:val="00262780"/>
    <w:rsid w:val="00262AAB"/>
    <w:rsid w:val="00262D7B"/>
    <w:rsid w:val="00263051"/>
    <w:rsid w:val="002637A3"/>
    <w:rsid w:val="002638A9"/>
    <w:rsid w:val="00263A59"/>
    <w:rsid w:val="00263A5D"/>
    <w:rsid w:val="00264634"/>
    <w:rsid w:val="0026493C"/>
    <w:rsid w:val="00264A28"/>
    <w:rsid w:val="00264AB0"/>
    <w:rsid w:val="00264BCA"/>
    <w:rsid w:val="00265725"/>
    <w:rsid w:val="00266549"/>
    <w:rsid w:val="002665A1"/>
    <w:rsid w:val="00266608"/>
    <w:rsid w:val="00266840"/>
    <w:rsid w:val="00266877"/>
    <w:rsid w:val="00266B3F"/>
    <w:rsid w:val="002670A2"/>
    <w:rsid w:val="002676AD"/>
    <w:rsid w:val="00267792"/>
    <w:rsid w:val="002678C6"/>
    <w:rsid w:val="00267B6D"/>
    <w:rsid w:val="00267DB4"/>
    <w:rsid w:val="00267FE1"/>
    <w:rsid w:val="002700FB"/>
    <w:rsid w:val="00270230"/>
    <w:rsid w:val="0027066E"/>
    <w:rsid w:val="0027074D"/>
    <w:rsid w:val="0027086B"/>
    <w:rsid w:val="00270E12"/>
    <w:rsid w:val="0027178B"/>
    <w:rsid w:val="002717E4"/>
    <w:rsid w:val="00271A67"/>
    <w:rsid w:val="0027213D"/>
    <w:rsid w:val="0027237D"/>
    <w:rsid w:val="002725F5"/>
    <w:rsid w:val="00272859"/>
    <w:rsid w:val="00272A33"/>
    <w:rsid w:val="00272AE3"/>
    <w:rsid w:val="00272D9B"/>
    <w:rsid w:val="00272E64"/>
    <w:rsid w:val="00272F2A"/>
    <w:rsid w:val="00272F70"/>
    <w:rsid w:val="00273042"/>
    <w:rsid w:val="00273144"/>
    <w:rsid w:val="0027368D"/>
    <w:rsid w:val="00274177"/>
    <w:rsid w:val="002741D2"/>
    <w:rsid w:val="0027425F"/>
    <w:rsid w:val="00274332"/>
    <w:rsid w:val="00274AAA"/>
    <w:rsid w:val="00274C8D"/>
    <w:rsid w:val="00274D52"/>
    <w:rsid w:val="00274DBB"/>
    <w:rsid w:val="00275028"/>
    <w:rsid w:val="00275349"/>
    <w:rsid w:val="002759C9"/>
    <w:rsid w:val="00275A31"/>
    <w:rsid w:val="00275CC8"/>
    <w:rsid w:val="00276110"/>
    <w:rsid w:val="0027697E"/>
    <w:rsid w:val="002769E2"/>
    <w:rsid w:val="002769EF"/>
    <w:rsid w:val="00276A40"/>
    <w:rsid w:val="00276D09"/>
    <w:rsid w:val="002771DF"/>
    <w:rsid w:val="00277576"/>
    <w:rsid w:val="002776AE"/>
    <w:rsid w:val="00277BDC"/>
    <w:rsid w:val="00277EC6"/>
    <w:rsid w:val="0028021C"/>
    <w:rsid w:val="00280763"/>
    <w:rsid w:val="00280782"/>
    <w:rsid w:val="00280822"/>
    <w:rsid w:val="00280893"/>
    <w:rsid w:val="00280AFE"/>
    <w:rsid w:val="00280D24"/>
    <w:rsid w:val="00280FA5"/>
    <w:rsid w:val="002810B7"/>
    <w:rsid w:val="0028112E"/>
    <w:rsid w:val="002813B0"/>
    <w:rsid w:val="00281C5C"/>
    <w:rsid w:val="002820E4"/>
    <w:rsid w:val="002821C6"/>
    <w:rsid w:val="002829B2"/>
    <w:rsid w:val="00282DE8"/>
    <w:rsid w:val="00282EE0"/>
    <w:rsid w:val="0028309E"/>
    <w:rsid w:val="0028340C"/>
    <w:rsid w:val="002836BE"/>
    <w:rsid w:val="002838BF"/>
    <w:rsid w:val="00283A1B"/>
    <w:rsid w:val="00283A47"/>
    <w:rsid w:val="00283CEC"/>
    <w:rsid w:val="00283E48"/>
    <w:rsid w:val="002841C0"/>
    <w:rsid w:val="002842DF"/>
    <w:rsid w:val="002842F1"/>
    <w:rsid w:val="002845A8"/>
    <w:rsid w:val="0028480B"/>
    <w:rsid w:val="00284932"/>
    <w:rsid w:val="00284963"/>
    <w:rsid w:val="00284CA1"/>
    <w:rsid w:val="0028522D"/>
    <w:rsid w:val="0028555D"/>
    <w:rsid w:val="002856EF"/>
    <w:rsid w:val="00285960"/>
    <w:rsid w:val="00285A15"/>
    <w:rsid w:val="00286404"/>
    <w:rsid w:val="0028678D"/>
    <w:rsid w:val="00286A05"/>
    <w:rsid w:val="00286BA7"/>
    <w:rsid w:val="00286E6F"/>
    <w:rsid w:val="0028721E"/>
    <w:rsid w:val="0028732C"/>
    <w:rsid w:val="002874F8"/>
    <w:rsid w:val="0028765D"/>
    <w:rsid w:val="00287A24"/>
    <w:rsid w:val="00287D80"/>
    <w:rsid w:val="00287E08"/>
    <w:rsid w:val="00287E7C"/>
    <w:rsid w:val="00290049"/>
    <w:rsid w:val="002904C5"/>
    <w:rsid w:val="00290AF7"/>
    <w:rsid w:val="00290C63"/>
    <w:rsid w:val="0029122B"/>
    <w:rsid w:val="002915A4"/>
    <w:rsid w:val="002915F5"/>
    <w:rsid w:val="00291A6A"/>
    <w:rsid w:val="00291BBE"/>
    <w:rsid w:val="00291BD5"/>
    <w:rsid w:val="00291EDF"/>
    <w:rsid w:val="00291FD0"/>
    <w:rsid w:val="002920B4"/>
    <w:rsid w:val="002920BF"/>
    <w:rsid w:val="00292ABA"/>
    <w:rsid w:val="00292AF3"/>
    <w:rsid w:val="0029344E"/>
    <w:rsid w:val="00293710"/>
    <w:rsid w:val="00293CEA"/>
    <w:rsid w:val="00293D3A"/>
    <w:rsid w:val="002941C0"/>
    <w:rsid w:val="002941F1"/>
    <w:rsid w:val="002942EA"/>
    <w:rsid w:val="0029441B"/>
    <w:rsid w:val="0029443E"/>
    <w:rsid w:val="00294673"/>
    <w:rsid w:val="00294721"/>
    <w:rsid w:val="002947BC"/>
    <w:rsid w:val="00294814"/>
    <w:rsid w:val="002949F2"/>
    <w:rsid w:val="00294AF9"/>
    <w:rsid w:val="002954BD"/>
    <w:rsid w:val="00295985"/>
    <w:rsid w:val="00296487"/>
    <w:rsid w:val="002964EF"/>
    <w:rsid w:val="00296545"/>
    <w:rsid w:val="0029656A"/>
    <w:rsid w:val="0029694D"/>
    <w:rsid w:val="002969EB"/>
    <w:rsid w:val="00296AA3"/>
    <w:rsid w:val="00296D87"/>
    <w:rsid w:val="00297682"/>
    <w:rsid w:val="002979E1"/>
    <w:rsid w:val="00297CAF"/>
    <w:rsid w:val="00297F45"/>
    <w:rsid w:val="002A0052"/>
    <w:rsid w:val="002A0215"/>
    <w:rsid w:val="002A0226"/>
    <w:rsid w:val="002A05BB"/>
    <w:rsid w:val="002A0C72"/>
    <w:rsid w:val="002A0E93"/>
    <w:rsid w:val="002A10A5"/>
    <w:rsid w:val="002A1699"/>
    <w:rsid w:val="002A17D1"/>
    <w:rsid w:val="002A17E3"/>
    <w:rsid w:val="002A1843"/>
    <w:rsid w:val="002A1883"/>
    <w:rsid w:val="002A1930"/>
    <w:rsid w:val="002A1935"/>
    <w:rsid w:val="002A1DFF"/>
    <w:rsid w:val="002A2114"/>
    <w:rsid w:val="002A216E"/>
    <w:rsid w:val="002A26F7"/>
    <w:rsid w:val="002A295F"/>
    <w:rsid w:val="002A303D"/>
    <w:rsid w:val="002A3530"/>
    <w:rsid w:val="002A3975"/>
    <w:rsid w:val="002A39CE"/>
    <w:rsid w:val="002A3F24"/>
    <w:rsid w:val="002A3F4C"/>
    <w:rsid w:val="002A3F8D"/>
    <w:rsid w:val="002A4524"/>
    <w:rsid w:val="002A452C"/>
    <w:rsid w:val="002A469A"/>
    <w:rsid w:val="002A493A"/>
    <w:rsid w:val="002A4D8C"/>
    <w:rsid w:val="002A4DC4"/>
    <w:rsid w:val="002A52CF"/>
    <w:rsid w:val="002A5406"/>
    <w:rsid w:val="002A575E"/>
    <w:rsid w:val="002A588C"/>
    <w:rsid w:val="002A5AB7"/>
    <w:rsid w:val="002A5C02"/>
    <w:rsid w:val="002A5ECB"/>
    <w:rsid w:val="002A60EC"/>
    <w:rsid w:val="002A62EB"/>
    <w:rsid w:val="002A6384"/>
    <w:rsid w:val="002A6B7D"/>
    <w:rsid w:val="002A6E13"/>
    <w:rsid w:val="002A6E9C"/>
    <w:rsid w:val="002A6FF3"/>
    <w:rsid w:val="002A7147"/>
    <w:rsid w:val="002A7183"/>
    <w:rsid w:val="002A7407"/>
    <w:rsid w:val="002A74B1"/>
    <w:rsid w:val="002A76CC"/>
    <w:rsid w:val="002A7A1C"/>
    <w:rsid w:val="002A7A71"/>
    <w:rsid w:val="002B0590"/>
    <w:rsid w:val="002B080C"/>
    <w:rsid w:val="002B0A20"/>
    <w:rsid w:val="002B0B6C"/>
    <w:rsid w:val="002B0C32"/>
    <w:rsid w:val="002B126E"/>
    <w:rsid w:val="002B1311"/>
    <w:rsid w:val="002B13EA"/>
    <w:rsid w:val="002B1441"/>
    <w:rsid w:val="002B1865"/>
    <w:rsid w:val="002B18EB"/>
    <w:rsid w:val="002B1BD4"/>
    <w:rsid w:val="002B1CCA"/>
    <w:rsid w:val="002B1DF4"/>
    <w:rsid w:val="002B1FE7"/>
    <w:rsid w:val="002B2061"/>
    <w:rsid w:val="002B2791"/>
    <w:rsid w:val="002B290A"/>
    <w:rsid w:val="002B2D3D"/>
    <w:rsid w:val="002B2F26"/>
    <w:rsid w:val="002B3014"/>
    <w:rsid w:val="002B3466"/>
    <w:rsid w:val="002B36F5"/>
    <w:rsid w:val="002B3852"/>
    <w:rsid w:val="002B3A7E"/>
    <w:rsid w:val="002B419C"/>
    <w:rsid w:val="002B44E3"/>
    <w:rsid w:val="002B4D95"/>
    <w:rsid w:val="002B5203"/>
    <w:rsid w:val="002B53E5"/>
    <w:rsid w:val="002B53F4"/>
    <w:rsid w:val="002B54F6"/>
    <w:rsid w:val="002B569A"/>
    <w:rsid w:val="002B57E2"/>
    <w:rsid w:val="002B5A42"/>
    <w:rsid w:val="002B5B73"/>
    <w:rsid w:val="002B5C58"/>
    <w:rsid w:val="002B6727"/>
    <w:rsid w:val="002B6731"/>
    <w:rsid w:val="002B6A33"/>
    <w:rsid w:val="002B6AC8"/>
    <w:rsid w:val="002B6CE2"/>
    <w:rsid w:val="002B70CA"/>
    <w:rsid w:val="002B71D0"/>
    <w:rsid w:val="002B7361"/>
    <w:rsid w:val="002B78A7"/>
    <w:rsid w:val="002B7A4B"/>
    <w:rsid w:val="002B7B9E"/>
    <w:rsid w:val="002B7ECA"/>
    <w:rsid w:val="002C0622"/>
    <w:rsid w:val="002C067E"/>
    <w:rsid w:val="002C09C6"/>
    <w:rsid w:val="002C0CE0"/>
    <w:rsid w:val="002C0CF0"/>
    <w:rsid w:val="002C0E56"/>
    <w:rsid w:val="002C0F75"/>
    <w:rsid w:val="002C1050"/>
    <w:rsid w:val="002C1104"/>
    <w:rsid w:val="002C141D"/>
    <w:rsid w:val="002C1479"/>
    <w:rsid w:val="002C1697"/>
    <w:rsid w:val="002C16E6"/>
    <w:rsid w:val="002C1763"/>
    <w:rsid w:val="002C1A1C"/>
    <w:rsid w:val="002C2014"/>
    <w:rsid w:val="002C24F9"/>
    <w:rsid w:val="002C256D"/>
    <w:rsid w:val="002C2781"/>
    <w:rsid w:val="002C27BB"/>
    <w:rsid w:val="002C299F"/>
    <w:rsid w:val="002C3004"/>
    <w:rsid w:val="002C3071"/>
    <w:rsid w:val="002C31DB"/>
    <w:rsid w:val="002C33E2"/>
    <w:rsid w:val="002C36A5"/>
    <w:rsid w:val="002C3F06"/>
    <w:rsid w:val="002C42E8"/>
    <w:rsid w:val="002C485C"/>
    <w:rsid w:val="002C4901"/>
    <w:rsid w:val="002C4CDB"/>
    <w:rsid w:val="002C504E"/>
    <w:rsid w:val="002C517B"/>
    <w:rsid w:val="002C5470"/>
    <w:rsid w:val="002C58B1"/>
    <w:rsid w:val="002C59C4"/>
    <w:rsid w:val="002C6026"/>
    <w:rsid w:val="002C65A7"/>
    <w:rsid w:val="002C6938"/>
    <w:rsid w:val="002C698D"/>
    <w:rsid w:val="002C6B7F"/>
    <w:rsid w:val="002C7116"/>
    <w:rsid w:val="002C7132"/>
    <w:rsid w:val="002C77D1"/>
    <w:rsid w:val="002C7A19"/>
    <w:rsid w:val="002C7B2D"/>
    <w:rsid w:val="002D0572"/>
    <w:rsid w:val="002D07B2"/>
    <w:rsid w:val="002D093F"/>
    <w:rsid w:val="002D0BB4"/>
    <w:rsid w:val="002D0CE4"/>
    <w:rsid w:val="002D0E66"/>
    <w:rsid w:val="002D1480"/>
    <w:rsid w:val="002D155D"/>
    <w:rsid w:val="002D21CA"/>
    <w:rsid w:val="002D2294"/>
    <w:rsid w:val="002D2543"/>
    <w:rsid w:val="002D27C3"/>
    <w:rsid w:val="002D27E2"/>
    <w:rsid w:val="002D2B46"/>
    <w:rsid w:val="002D30C4"/>
    <w:rsid w:val="002D359F"/>
    <w:rsid w:val="002D3702"/>
    <w:rsid w:val="002D3718"/>
    <w:rsid w:val="002D3A83"/>
    <w:rsid w:val="002D3BBF"/>
    <w:rsid w:val="002D45A7"/>
    <w:rsid w:val="002D4643"/>
    <w:rsid w:val="002D4BC4"/>
    <w:rsid w:val="002D4E45"/>
    <w:rsid w:val="002D4EEB"/>
    <w:rsid w:val="002D4FD4"/>
    <w:rsid w:val="002D5432"/>
    <w:rsid w:val="002D5792"/>
    <w:rsid w:val="002D59E1"/>
    <w:rsid w:val="002D5AB5"/>
    <w:rsid w:val="002D5BD9"/>
    <w:rsid w:val="002D5D98"/>
    <w:rsid w:val="002D5FEE"/>
    <w:rsid w:val="002D61BB"/>
    <w:rsid w:val="002D6218"/>
    <w:rsid w:val="002D625B"/>
    <w:rsid w:val="002D6B2E"/>
    <w:rsid w:val="002D702E"/>
    <w:rsid w:val="002D7582"/>
    <w:rsid w:val="002D7602"/>
    <w:rsid w:val="002D76FD"/>
    <w:rsid w:val="002D77E1"/>
    <w:rsid w:val="002D7910"/>
    <w:rsid w:val="002D7A28"/>
    <w:rsid w:val="002D7D9E"/>
    <w:rsid w:val="002E0425"/>
    <w:rsid w:val="002E049E"/>
    <w:rsid w:val="002E05CE"/>
    <w:rsid w:val="002E061C"/>
    <w:rsid w:val="002E094C"/>
    <w:rsid w:val="002E0F96"/>
    <w:rsid w:val="002E11FA"/>
    <w:rsid w:val="002E1A9C"/>
    <w:rsid w:val="002E1EC2"/>
    <w:rsid w:val="002E20AF"/>
    <w:rsid w:val="002E2175"/>
    <w:rsid w:val="002E2771"/>
    <w:rsid w:val="002E2BA0"/>
    <w:rsid w:val="002E3543"/>
    <w:rsid w:val="002E3679"/>
    <w:rsid w:val="002E39EF"/>
    <w:rsid w:val="002E4713"/>
    <w:rsid w:val="002E4A70"/>
    <w:rsid w:val="002E4A71"/>
    <w:rsid w:val="002E508C"/>
    <w:rsid w:val="002E5377"/>
    <w:rsid w:val="002E54FE"/>
    <w:rsid w:val="002E557B"/>
    <w:rsid w:val="002E58F4"/>
    <w:rsid w:val="002E5B8D"/>
    <w:rsid w:val="002E6140"/>
    <w:rsid w:val="002E69D4"/>
    <w:rsid w:val="002E6AEE"/>
    <w:rsid w:val="002E6BFE"/>
    <w:rsid w:val="002E6D92"/>
    <w:rsid w:val="002E6ED4"/>
    <w:rsid w:val="002E758D"/>
    <w:rsid w:val="002E75E2"/>
    <w:rsid w:val="002E7997"/>
    <w:rsid w:val="002E7A33"/>
    <w:rsid w:val="002E7DC9"/>
    <w:rsid w:val="002E7F99"/>
    <w:rsid w:val="002E7FB8"/>
    <w:rsid w:val="002F012D"/>
    <w:rsid w:val="002F02F8"/>
    <w:rsid w:val="002F03E8"/>
    <w:rsid w:val="002F0407"/>
    <w:rsid w:val="002F0663"/>
    <w:rsid w:val="002F06D7"/>
    <w:rsid w:val="002F0D0D"/>
    <w:rsid w:val="002F0E06"/>
    <w:rsid w:val="002F0E6A"/>
    <w:rsid w:val="002F12E2"/>
    <w:rsid w:val="002F14C3"/>
    <w:rsid w:val="002F1569"/>
    <w:rsid w:val="002F15D2"/>
    <w:rsid w:val="002F1844"/>
    <w:rsid w:val="002F18E9"/>
    <w:rsid w:val="002F199B"/>
    <w:rsid w:val="002F1AF2"/>
    <w:rsid w:val="002F248C"/>
    <w:rsid w:val="002F283D"/>
    <w:rsid w:val="002F318A"/>
    <w:rsid w:val="002F31CB"/>
    <w:rsid w:val="002F35D9"/>
    <w:rsid w:val="002F360F"/>
    <w:rsid w:val="002F38C3"/>
    <w:rsid w:val="002F3969"/>
    <w:rsid w:val="002F39E9"/>
    <w:rsid w:val="002F3B35"/>
    <w:rsid w:val="002F3BE5"/>
    <w:rsid w:val="002F3DD1"/>
    <w:rsid w:val="002F3F99"/>
    <w:rsid w:val="002F3FCA"/>
    <w:rsid w:val="002F4074"/>
    <w:rsid w:val="002F4201"/>
    <w:rsid w:val="002F421D"/>
    <w:rsid w:val="002F42CA"/>
    <w:rsid w:val="002F449B"/>
    <w:rsid w:val="002F472E"/>
    <w:rsid w:val="002F4ABF"/>
    <w:rsid w:val="002F4F4C"/>
    <w:rsid w:val="002F4F5C"/>
    <w:rsid w:val="002F4F74"/>
    <w:rsid w:val="002F51B7"/>
    <w:rsid w:val="002F52ED"/>
    <w:rsid w:val="002F546D"/>
    <w:rsid w:val="002F54CD"/>
    <w:rsid w:val="002F583A"/>
    <w:rsid w:val="002F58B3"/>
    <w:rsid w:val="002F5909"/>
    <w:rsid w:val="002F5913"/>
    <w:rsid w:val="002F5D67"/>
    <w:rsid w:val="002F63FC"/>
    <w:rsid w:val="002F65D0"/>
    <w:rsid w:val="002F6994"/>
    <w:rsid w:val="002F6A51"/>
    <w:rsid w:val="002F71AD"/>
    <w:rsid w:val="002F71F0"/>
    <w:rsid w:val="002F7245"/>
    <w:rsid w:val="002F7639"/>
    <w:rsid w:val="002F7669"/>
    <w:rsid w:val="002F77AF"/>
    <w:rsid w:val="002F79CA"/>
    <w:rsid w:val="002F7ACE"/>
    <w:rsid w:val="002F7CD4"/>
    <w:rsid w:val="00300028"/>
    <w:rsid w:val="003000C5"/>
    <w:rsid w:val="00300181"/>
    <w:rsid w:val="0030073B"/>
    <w:rsid w:val="00300761"/>
    <w:rsid w:val="003009E4"/>
    <w:rsid w:val="00300A3A"/>
    <w:rsid w:val="00300CBD"/>
    <w:rsid w:val="00301024"/>
    <w:rsid w:val="003010D5"/>
    <w:rsid w:val="00301625"/>
    <w:rsid w:val="003016FF"/>
    <w:rsid w:val="003017A9"/>
    <w:rsid w:val="00301C94"/>
    <w:rsid w:val="00301CBC"/>
    <w:rsid w:val="00301F0C"/>
    <w:rsid w:val="00302054"/>
    <w:rsid w:val="00302260"/>
    <w:rsid w:val="00302354"/>
    <w:rsid w:val="00302576"/>
    <w:rsid w:val="00302619"/>
    <w:rsid w:val="00302779"/>
    <w:rsid w:val="00302B4D"/>
    <w:rsid w:val="00302BA3"/>
    <w:rsid w:val="00302CE7"/>
    <w:rsid w:val="00302DC3"/>
    <w:rsid w:val="003034C6"/>
    <w:rsid w:val="003035B4"/>
    <w:rsid w:val="003038E8"/>
    <w:rsid w:val="00303919"/>
    <w:rsid w:val="00303A2D"/>
    <w:rsid w:val="00303B59"/>
    <w:rsid w:val="00303BAB"/>
    <w:rsid w:val="00303D10"/>
    <w:rsid w:val="00303F16"/>
    <w:rsid w:val="00304092"/>
    <w:rsid w:val="003042EC"/>
    <w:rsid w:val="003044F0"/>
    <w:rsid w:val="003047E0"/>
    <w:rsid w:val="00304949"/>
    <w:rsid w:val="00304983"/>
    <w:rsid w:val="00304D18"/>
    <w:rsid w:val="00304ED2"/>
    <w:rsid w:val="00304EDD"/>
    <w:rsid w:val="0030523B"/>
    <w:rsid w:val="00305262"/>
    <w:rsid w:val="00305489"/>
    <w:rsid w:val="00305AF7"/>
    <w:rsid w:val="003061F0"/>
    <w:rsid w:val="003066AA"/>
    <w:rsid w:val="00306843"/>
    <w:rsid w:val="003069E8"/>
    <w:rsid w:val="00306BC1"/>
    <w:rsid w:val="003074F6"/>
    <w:rsid w:val="0030772E"/>
    <w:rsid w:val="00307735"/>
    <w:rsid w:val="003077D8"/>
    <w:rsid w:val="0031009E"/>
    <w:rsid w:val="003103D8"/>
    <w:rsid w:val="003114A0"/>
    <w:rsid w:val="00311A42"/>
    <w:rsid w:val="00311B09"/>
    <w:rsid w:val="00311C43"/>
    <w:rsid w:val="00311E2A"/>
    <w:rsid w:val="00312535"/>
    <w:rsid w:val="00312DEF"/>
    <w:rsid w:val="0031317D"/>
    <w:rsid w:val="00313258"/>
    <w:rsid w:val="003133D6"/>
    <w:rsid w:val="003140DC"/>
    <w:rsid w:val="00314943"/>
    <w:rsid w:val="00314DBE"/>
    <w:rsid w:val="003151F0"/>
    <w:rsid w:val="0031545A"/>
    <w:rsid w:val="00315762"/>
    <w:rsid w:val="00315B32"/>
    <w:rsid w:val="00315C6B"/>
    <w:rsid w:val="003160D7"/>
    <w:rsid w:val="00316134"/>
    <w:rsid w:val="0031629F"/>
    <w:rsid w:val="00316517"/>
    <w:rsid w:val="00316596"/>
    <w:rsid w:val="003166A2"/>
    <w:rsid w:val="0031684F"/>
    <w:rsid w:val="00316903"/>
    <w:rsid w:val="00316948"/>
    <w:rsid w:val="00316ABE"/>
    <w:rsid w:val="00316B48"/>
    <w:rsid w:val="00316C2C"/>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B5D"/>
    <w:rsid w:val="00320D35"/>
    <w:rsid w:val="00320EFE"/>
    <w:rsid w:val="0032145F"/>
    <w:rsid w:val="00321ED3"/>
    <w:rsid w:val="00322203"/>
    <w:rsid w:val="00322357"/>
    <w:rsid w:val="00322627"/>
    <w:rsid w:val="0032270B"/>
    <w:rsid w:val="003228C4"/>
    <w:rsid w:val="00322AF1"/>
    <w:rsid w:val="00322C35"/>
    <w:rsid w:val="00322D7B"/>
    <w:rsid w:val="00323217"/>
    <w:rsid w:val="0032345E"/>
    <w:rsid w:val="00323573"/>
    <w:rsid w:val="00323BB0"/>
    <w:rsid w:val="0032403F"/>
    <w:rsid w:val="00324069"/>
    <w:rsid w:val="00324321"/>
    <w:rsid w:val="003249AA"/>
    <w:rsid w:val="00324D43"/>
    <w:rsid w:val="00324FA7"/>
    <w:rsid w:val="00325417"/>
    <w:rsid w:val="003254E0"/>
    <w:rsid w:val="00325726"/>
    <w:rsid w:val="003258CD"/>
    <w:rsid w:val="0032597F"/>
    <w:rsid w:val="00325BE4"/>
    <w:rsid w:val="00325C45"/>
    <w:rsid w:val="00325DBE"/>
    <w:rsid w:val="0032610D"/>
    <w:rsid w:val="00326362"/>
    <w:rsid w:val="00326503"/>
    <w:rsid w:val="00326922"/>
    <w:rsid w:val="00326C50"/>
    <w:rsid w:val="003272BD"/>
    <w:rsid w:val="003277E3"/>
    <w:rsid w:val="003279FF"/>
    <w:rsid w:val="00327B2F"/>
    <w:rsid w:val="0033036E"/>
    <w:rsid w:val="003305F1"/>
    <w:rsid w:val="003306AE"/>
    <w:rsid w:val="00330AC8"/>
    <w:rsid w:val="00330C01"/>
    <w:rsid w:val="00330C2D"/>
    <w:rsid w:val="00330E5E"/>
    <w:rsid w:val="00331357"/>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4D64"/>
    <w:rsid w:val="0033503B"/>
    <w:rsid w:val="0033555C"/>
    <w:rsid w:val="003356BD"/>
    <w:rsid w:val="00335709"/>
    <w:rsid w:val="00335B0E"/>
    <w:rsid w:val="00335B20"/>
    <w:rsid w:val="00335E52"/>
    <w:rsid w:val="0033611C"/>
    <w:rsid w:val="0033614C"/>
    <w:rsid w:val="003363E2"/>
    <w:rsid w:val="00336AD4"/>
    <w:rsid w:val="00336D22"/>
    <w:rsid w:val="003374AD"/>
    <w:rsid w:val="00337509"/>
    <w:rsid w:val="00337632"/>
    <w:rsid w:val="00337A33"/>
    <w:rsid w:val="00337CB9"/>
    <w:rsid w:val="00337D8A"/>
    <w:rsid w:val="00337DB4"/>
    <w:rsid w:val="00340073"/>
    <w:rsid w:val="003401D2"/>
    <w:rsid w:val="003402F3"/>
    <w:rsid w:val="003403F5"/>
    <w:rsid w:val="00340815"/>
    <w:rsid w:val="00340B06"/>
    <w:rsid w:val="00341763"/>
    <w:rsid w:val="00341B58"/>
    <w:rsid w:val="00341C13"/>
    <w:rsid w:val="00342531"/>
    <w:rsid w:val="00342C44"/>
    <w:rsid w:val="00342D50"/>
    <w:rsid w:val="003430BE"/>
    <w:rsid w:val="00343264"/>
    <w:rsid w:val="00343319"/>
    <w:rsid w:val="00343335"/>
    <w:rsid w:val="003433BA"/>
    <w:rsid w:val="00343A03"/>
    <w:rsid w:val="00343CF4"/>
    <w:rsid w:val="003441A2"/>
    <w:rsid w:val="0034447D"/>
    <w:rsid w:val="0034451C"/>
    <w:rsid w:val="00344742"/>
    <w:rsid w:val="003449F3"/>
    <w:rsid w:val="00344BA3"/>
    <w:rsid w:val="00344E0B"/>
    <w:rsid w:val="003450A6"/>
    <w:rsid w:val="003454D0"/>
    <w:rsid w:val="003454FA"/>
    <w:rsid w:val="003456D1"/>
    <w:rsid w:val="00345963"/>
    <w:rsid w:val="00345AC3"/>
    <w:rsid w:val="00345C0B"/>
    <w:rsid w:val="00345C71"/>
    <w:rsid w:val="00345C8B"/>
    <w:rsid w:val="00345D00"/>
    <w:rsid w:val="00345D24"/>
    <w:rsid w:val="00345F9F"/>
    <w:rsid w:val="00345FE0"/>
    <w:rsid w:val="00345FE9"/>
    <w:rsid w:val="003462E5"/>
    <w:rsid w:val="00346D48"/>
    <w:rsid w:val="00346DF6"/>
    <w:rsid w:val="00346E00"/>
    <w:rsid w:val="00347260"/>
    <w:rsid w:val="003477F6"/>
    <w:rsid w:val="00350034"/>
    <w:rsid w:val="003501D3"/>
    <w:rsid w:val="003508A3"/>
    <w:rsid w:val="00350A79"/>
    <w:rsid w:val="00350DC1"/>
    <w:rsid w:val="00350E41"/>
    <w:rsid w:val="00350F22"/>
    <w:rsid w:val="00350F77"/>
    <w:rsid w:val="003510AD"/>
    <w:rsid w:val="00351BD5"/>
    <w:rsid w:val="003522FD"/>
    <w:rsid w:val="003526FC"/>
    <w:rsid w:val="0035289F"/>
    <w:rsid w:val="003531AE"/>
    <w:rsid w:val="00353200"/>
    <w:rsid w:val="00353265"/>
    <w:rsid w:val="003536A2"/>
    <w:rsid w:val="00353880"/>
    <w:rsid w:val="00353950"/>
    <w:rsid w:val="00353E92"/>
    <w:rsid w:val="00354349"/>
    <w:rsid w:val="00354475"/>
    <w:rsid w:val="00354CA9"/>
    <w:rsid w:val="003556F6"/>
    <w:rsid w:val="003558D9"/>
    <w:rsid w:val="00356132"/>
    <w:rsid w:val="00356417"/>
    <w:rsid w:val="003564CE"/>
    <w:rsid w:val="003565EE"/>
    <w:rsid w:val="00356698"/>
    <w:rsid w:val="00356A85"/>
    <w:rsid w:val="003571A7"/>
    <w:rsid w:val="003577D3"/>
    <w:rsid w:val="00357A5C"/>
    <w:rsid w:val="00357B33"/>
    <w:rsid w:val="00357B4B"/>
    <w:rsid w:val="00357C6A"/>
    <w:rsid w:val="00357F0F"/>
    <w:rsid w:val="00360171"/>
    <w:rsid w:val="00360229"/>
    <w:rsid w:val="0036063C"/>
    <w:rsid w:val="003606D7"/>
    <w:rsid w:val="00360F40"/>
    <w:rsid w:val="00360FFF"/>
    <w:rsid w:val="00361735"/>
    <w:rsid w:val="00361887"/>
    <w:rsid w:val="00362124"/>
    <w:rsid w:val="00362377"/>
    <w:rsid w:val="003628D0"/>
    <w:rsid w:val="003629C7"/>
    <w:rsid w:val="003629CF"/>
    <w:rsid w:val="00362DF3"/>
    <w:rsid w:val="00362FA1"/>
    <w:rsid w:val="003630FF"/>
    <w:rsid w:val="0036319E"/>
    <w:rsid w:val="0036329F"/>
    <w:rsid w:val="00363443"/>
    <w:rsid w:val="00363569"/>
    <w:rsid w:val="00363C70"/>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CC9"/>
    <w:rsid w:val="00370015"/>
    <w:rsid w:val="003709B6"/>
    <w:rsid w:val="003709FB"/>
    <w:rsid w:val="00370B96"/>
    <w:rsid w:val="00370BB0"/>
    <w:rsid w:val="00370C89"/>
    <w:rsid w:val="0037135A"/>
    <w:rsid w:val="003713EC"/>
    <w:rsid w:val="00371419"/>
    <w:rsid w:val="00371D81"/>
    <w:rsid w:val="00371E3C"/>
    <w:rsid w:val="00371F42"/>
    <w:rsid w:val="003724E9"/>
    <w:rsid w:val="00372728"/>
    <w:rsid w:val="00372847"/>
    <w:rsid w:val="00372E76"/>
    <w:rsid w:val="00373435"/>
    <w:rsid w:val="0037345E"/>
    <w:rsid w:val="00373663"/>
    <w:rsid w:val="00373C93"/>
    <w:rsid w:val="0037434F"/>
    <w:rsid w:val="00374A3E"/>
    <w:rsid w:val="0037538B"/>
    <w:rsid w:val="00375432"/>
    <w:rsid w:val="00375530"/>
    <w:rsid w:val="003755A8"/>
    <w:rsid w:val="003757CA"/>
    <w:rsid w:val="003759D4"/>
    <w:rsid w:val="00375A5F"/>
    <w:rsid w:val="00375C43"/>
    <w:rsid w:val="00375D5A"/>
    <w:rsid w:val="00375DF0"/>
    <w:rsid w:val="0037619B"/>
    <w:rsid w:val="0037621E"/>
    <w:rsid w:val="0037668C"/>
    <w:rsid w:val="00376DF4"/>
    <w:rsid w:val="003771FA"/>
    <w:rsid w:val="003775ED"/>
    <w:rsid w:val="00377882"/>
    <w:rsid w:val="003779A3"/>
    <w:rsid w:val="00377DB9"/>
    <w:rsid w:val="00377E03"/>
    <w:rsid w:val="00377F13"/>
    <w:rsid w:val="00380519"/>
    <w:rsid w:val="00380916"/>
    <w:rsid w:val="00380B91"/>
    <w:rsid w:val="00380B95"/>
    <w:rsid w:val="00380C86"/>
    <w:rsid w:val="00380CA7"/>
    <w:rsid w:val="00381821"/>
    <w:rsid w:val="00381B57"/>
    <w:rsid w:val="00381F43"/>
    <w:rsid w:val="003821A0"/>
    <w:rsid w:val="0038233F"/>
    <w:rsid w:val="0038237E"/>
    <w:rsid w:val="003825CE"/>
    <w:rsid w:val="00382A29"/>
    <w:rsid w:val="00382BE8"/>
    <w:rsid w:val="00382D59"/>
    <w:rsid w:val="00382EFA"/>
    <w:rsid w:val="00382F13"/>
    <w:rsid w:val="0038300A"/>
    <w:rsid w:val="0038309F"/>
    <w:rsid w:val="003834A7"/>
    <w:rsid w:val="003838AC"/>
    <w:rsid w:val="00383D55"/>
    <w:rsid w:val="00384029"/>
    <w:rsid w:val="0038482C"/>
    <w:rsid w:val="00384A63"/>
    <w:rsid w:val="00384C03"/>
    <w:rsid w:val="00384C83"/>
    <w:rsid w:val="00385565"/>
    <w:rsid w:val="00385579"/>
    <w:rsid w:val="00385682"/>
    <w:rsid w:val="003857A0"/>
    <w:rsid w:val="00385BD3"/>
    <w:rsid w:val="00385F8E"/>
    <w:rsid w:val="0038631A"/>
    <w:rsid w:val="003864B3"/>
    <w:rsid w:val="0038664E"/>
    <w:rsid w:val="00386754"/>
    <w:rsid w:val="0038678E"/>
    <w:rsid w:val="00386925"/>
    <w:rsid w:val="00386E5B"/>
    <w:rsid w:val="00386F23"/>
    <w:rsid w:val="00387177"/>
    <w:rsid w:val="003871AA"/>
    <w:rsid w:val="003872F4"/>
    <w:rsid w:val="003874C1"/>
    <w:rsid w:val="0038753B"/>
    <w:rsid w:val="0038770A"/>
    <w:rsid w:val="00387F3E"/>
    <w:rsid w:val="00387F43"/>
    <w:rsid w:val="00387FAB"/>
    <w:rsid w:val="003900C9"/>
    <w:rsid w:val="0039038E"/>
    <w:rsid w:val="00390701"/>
    <w:rsid w:val="00390E09"/>
    <w:rsid w:val="00391147"/>
    <w:rsid w:val="00391194"/>
    <w:rsid w:val="003916A1"/>
    <w:rsid w:val="0039182A"/>
    <w:rsid w:val="00391964"/>
    <w:rsid w:val="00391B94"/>
    <w:rsid w:val="00391BF5"/>
    <w:rsid w:val="00392055"/>
    <w:rsid w:val="003923FD"/>
    <w:rsid w:val="00392869"/>
    <w:rsid w:val="00392CFA"/>
    <w:rsid w:val="00392D27"/>
    <w:rsid w:val="00392F2E"/>
    <w:rsid w:val="00392F7A"/>
    <w:rsid w:val="00393160"/>
    <w:rsid w:val="00393218"/>
    <w:rsid w:val="0039348E"/>
    <w:rsid w:val="003936BC"/>
    <w:rsid w:val="00393ACC"/>
    <w:rsid w:val="00393B87"/>
    <w:rsid w:val="0039406B"/>
    <w:rsid w:val="003940BA"/>
    <w:rsid w:val="003941F9"/>
    <w:rsid w:val="00394A2A"/>
    <w:rsid w:val="00394AD8"/>
    <w:rsid w:val="00395DF7"/>
    <w:rsid w:val="00395EFE"/>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905"/>
    <w:rsid w:val="003A0C18"/>
    <w:rsid w:val="003A0E74"/>
    <w:rsid w:val="003A12CB"/>
    <w:rsid w:val="003A1474"/>
    <w:rsid w:val="003A159F"/>
    <w:rsid w:val="003A173C"/>
    <w:rsid w:val="003A1A0E"/>
    <w:rsid w:val="003A1A78"/>
    <w:rsid w:val="003A1C44"/>
    <w:rsid w:val="003A1CB2"/>
    <w:rsid w:val="003A1D41"/>
    <w:rsid w:val="003A1F45"/>
    <w:rsid w:val="003A20F6"/>
    <w:rsid w:val="003A2164"/>
    <w:rsid w:val="003A257C"/>
    <w:rsid w:val="003A2654"/>
    <w:rsid w:val="003A2C4A"/>
    <w:rsid w:val="003A2CB7"/>
    <w:rsid w:val="003A3774"/>
    <w:rsid w:val="003A3B8A"/>
    <w:rsid w:val="003A3D2B"/>
    <w:rsid w:val="003A3D93"/>
    <w:rsid w:val="003A4054"/>
    <w:rsid w:val="003A40A8"/>
    <w:rsid w:val="003A43A0"/>
    <w:rsid w:val="003A440D"/>
    <w:rsid w:val="003A46AA"/>
    <w:rsid w:val="003A4A3D"/>
    <w:rsid w:val="003A4A97"/>
    <w:rsid w:val="003A4B2A"/>
    <w:rsid w:val="003A4BDF"/>
    <w:rsid w:val="003A4E13"/>
    <w:rsid w:val="003A5107"/>
    <w:rsid w:val="003A5420"/>
    <w:rsid w:val="003A590B"/>
    <w:rsid w:val="003A5B70"/>
    <w:rsid w:val="003A6116"/>
    <w:rsid w:val="003A616D"/>
    <w:rsid w:val="003A626A"/>
    <w:rsid w:val="003A65F5"/>
    <w:rsid w:val="003A667B"/>
    <w:rsid w:val="003A66E8"/>
    <w:rsid w:val="003A6B02"/>
    <w:rsid w:val="003A6B15"/>
    <w:rsid w:val="003A6D9B"/>
    <w:rsid w:val="003A6F80"/>
    <w:rsid w:val="003A71BA"/>
    <w:rsid w:val="003A7580"/>
    <w:rsid w:val="003A7880"/>
    <w:rsid w:val="003A7E8D"/>
    <w:rsid w:val="003B0268"/>
    <w:rsid w:val="003B07BA"/>
    <w:rsid w:val="003B08BF"/>
    <w:rsid w:val="003B0BA7"/>
    <w:rsid w:val="003B0D96"/>
    <w:rsid w:val="003B0E77"/>
    <w:rsid w:val="003B1134"/>
    <w:rsid w:val="003B13F2"/>
    <w:rsid w:val="003B16E3"/>
    <w:rsid w:val="003B213F"/>
    <w:rsid w:val="003B261B"/>
    <w:rsid w:val="003B2741"/>
    <w:rsid w:val="003B2953"/>
    <w:rsid w:val="003B2BE6"/>
    <w:rsid w:val="003B3000"/>
    <w:rsid w:val="003B302C"/>
    <w:rsid w:val="003B39F4"/>
    <w:rsid w:val="003B416D"/>
    <w:rsid w:val="003B4880"/>
    <w:rsid w:val="003B49E1"/>
    <w:rsid w:val="003B4C6F"/>
    <w:rsid w:val="003B4E97"/>
    <w:rsid w:val="003B5328"/>
    <w:rsid w:val="003B5719"/>
    <w:rsid w:val="003B583E"/>
    <w:rsid w:val="003B5983"/>
    <w:rsid w:val="003B59E1"/>
    <w:rsid w:val="003B5D53"/>
    <w:rsid w:val="003B614F"/>
    <w:rsid w:val="003B69E0"/>
    <w:rsid w:val="003B7107"/>
    <w:rsid w:val="003B717B"/>
    <w:rsid w:val="003B7797"/>
    <w:rsid w:val="003B7989"/>
    <w:rsid w:val="003B7A7A"/>
    <w:rsid w:val="003C0027"/>
    <w:rsid w:val="003C0A51"/>
    <w:rsid w:val="003C0B76"/>
    <w:rsid w:val="003C0D84"/>
    <w:rsid w:val="003C0EB8"/>
    <w:rsid w:val="003C0F55"/>
    <w:rsid w:val="003C11B7"/>
    <w:rsid w:val="003C182A"/>
    <w:rsid w:val="003C1D7C"/>
    <w:rsid w:val="003C1E5F"/>
    <w:rsid w:val="003C1F39"/>
    <w:rsid w:val="003C20C3"/>
    <w:rsid w:val="003C2BFF"/>
    <w:rsid w:val="003C2DB2"/>
    <w:rsid w:val="003C3341"/>
    <w:rsid w:val="003C37B2"/>
    <w:rsid w:val="003C390A"/>
    <w:rsid w:val="003C3AC1"/>
    <w:rsid w:val="003C404F"/>
    <w:rsid w:val="003C43E5"/>
    <w:rsid w:val="003C4612"/>
    <w:rsid w:val="003C46BB"/>
    <w:rsid w:val="003C47EB"/>
    <w:rsid w:val="003C4ABF"/>
    <w:rsid w:val="003C4CFC"/>
    <w:rsid w:val="003C4DC5"/>
    <w:rsid w:val="003C5342"/>
    <w:rsid w:val="003C5FDA"/>
    <w:rsid w:val="003C65EE"/>
    <w:rsid w:val="003C6B7C"/>
    <w:rsid w:val="003C6E6E"/>
    <w:rsid w:val="003C7002"/>
    <w:rsid w:val="003C703D"/>
    <w:rsid w:val="003C7366"/>
    <w:rsid w:val="003C7685"/>
    <w:rsid w:val="003C7BE1"/>
    <w:rsid w:val="003D067C"/>
    <w:rsid w:val="003D09F4"/>
    <w:rsid w:val="003D0E33"/>
    <w:rsid w:val="003D1008"/>
    <w:rsid w:val="003D10C4"/>
    <w:rsid w:val="003D141D"/>
    <w:rsid w:val="003D1685"/>
    <w:rsid w:val="003D19B6"/>
    <w:rsid w:val="003D1CCE"/>
    <w:rsid w:val="003D2636"/>
    <w:rsid w:val="003D2E6C"/>
    <w:rsid w:val="003D2EC1"/>
    <w:rsid w:val="003D2FD4"/>
    <w:rsid w:val="003D367A"/>
    <w:rsid w:val="003D3CDC"/>
    <w:rsid w:val="003D3CFF"/>
    <w:rsid w:val="003D46AD"/>
    <w:rsid w:val="003D47BA"/>
    <w:rsid w:val="003D51F3"/>
    <w:rsid w:val="003D532F"/>
    <w:rsid w:val="003D55FE"/>
    <w:rsid w:val="003D5B89"/>
    <w:rsid w:val="003D5C21"/>
    <w:rsid w:val="003D5C23"/>
    <w:rsid w:val="003D5D8D"/>
    <w:rsid w:val="003D5FE9"/>
    <w:rsid w:val="003D6057"/>
    <w:rsid w:val="003D605D"/>
    <w:rsid w:val="003D6154"/>
    <w:rsid w:val="003D648D"/>
    <w:rsid w:val="003D651F"/>
    <w:rsid w:val="003D6617"/>
    <w:rsid w:val="003D67FC"/>
    <w:rsid w:val="003D6B4C"/>
    <w:rsid w:val="003D6DB3"/>
    <w:rsid w:val="003D7074"/>
    <w:rsid w:val="003D736A"/>
    <w:rsid w:val="003D7ADD"/>
    <w:rsid w:val="003E0090"/>
    <w:rsid w:val="003E00D6"/>
    <w:rsid w:val="003E07BF"/>
    <w:rsid w:val="003E0C81"/>
    <w:rsid w:val="003E0D07"/>
    <w:rsid w:val="003E10AC"/>
    <w:rsid w:val="003E1191"/>
    <w:rsid w:val="003E11FB"/>
    <w:rsid w:val="003E1986"/>
    <w:rsid w:val="003E199B"/>
    <w:rsid w:val="003E1B0E"/>
    <w:rsid w:val="003E1D9F"/>
    <w:rsid w:val="003E2063"/>
    <w:rsid w:val="003E2553"/>
    <w:rsid w:val="003E2612"/>
    <w:rsid w:val="003E282C"/>
    <w:rsid w:val="003E2A47"/>
    <w:rsid w:val="003E2AE5"/>
    <w:rsid w:val="003E2BB2"/>
    <w:rsid w:val="003E3002"/>
    <w:rsid w:val="003E3243"/>
    <w:rsid w:val="003E352F"/>
    <w:rsid w:val="003E3680"/>
    <w:rsid w:val="003E36ED"/>
    <w:rsid w:val="003E3720"/>
    <w:rsid w:val="003E3CDB"/>
    <w:rsid w:val="003E3D5F"/>
    <w:rsid w:val="003E3FE7"/>
    <w:rsid w:val="003E4259"/>
    <w:rsid w:val="003E4333"/>
    <w:rsid w:val="003E45A8"/>
    <w:rsid w:val="003E46C0"/>
    <w:rsid w:val="003E4A26"/>
    <w:rsid w:val="003E4BCE"/>
    <w:rsid w:val="003E4CD4"/>
    <w:rsid w:val="003E4DAA"/>
    <w:rsid w:val="003E4DD3"/>
    <w:rsid w:val="003E4E16"/>
    <w:rsid w:val="003E5305"/>
    <w:rsid w:val="003E5671"/>
    <w:rsid w:val="003E5962"/>
    <w:rsid w:val="003E5C5D"/>
    <w:rsid w:val="003E5FC6"/>
    <w:rsid w:val="003E6854"/>
    <w:rsid w:val="003E68B3"/>
    <w:rsid w:val="003E6B4D"/>
    <w:rsid w:val="003E6BEB"/>
    <w:rsid w:val="003E6E1A"/>
    <w:rsid w:val="003E72D6"/>
    <w:rsid w:val="003E73F4"/>
    <w:rsid w:val="003E7CF3"/>
    <w:rsid w:val="003E7D4F"/>
    <w:rsid w:val="003F00B4"/>
    <w:rsid w:val="003F049B"/>
    <w:rsid w:val="003F0E56"/>
    <w:rsid w:val="003F0FF4"/>
    <w:rsid w:val="003F199D"/>
    <w:rsid w:val="003F1F1D"/>
    <w:rsid w:val="003F2445"/>
    <w:rsid w:val="003F25F5"/>
    <w:rsid w:val="003F302E"/>
    <w:rsid w:val="003F3095"/>
    <w:rsid w:val="003F31C8"/>
    <w:rsid w:val="003F3296"/>
    <w:rsid w:val="003F34AE"/>
    <w:rsid w:val="003F39E8"/>
    <w:rsid w:val="003F4243"/>
    <w:rsid w:val="003F434E"/>
    <w:rsid w:val="003F4464"/>
    <w:rsid w:val="003F4ACD"/>
    <w:rsid w:val="003F4D33"/>
    <w:rsid w:val="003F4D99"/>
    <w:rsid w:val="003F5078"/>
    <w:rsid w:val="003F514D"/>
    <w:rsid w:val="003F56A0"/>
    <w:rsid w:val="003F56C2"/>
    <w:rsid w:val="003F57DD"/>
    <w:rsid w:val="003F57E2"/>
    <w:rsid w:val="003F587F"/>
    <w:rsid w:val="003F5AC7"/>
    <w:rsid w:val="003F5B41"/>
    <w:rsid w:val="003F5B5D"/>
    <w:rsid w:val="003F5F5D"/>
    <w:rsid w:val="003F6056"/>
    <w:rsid w:val="003F6D76"/>
    <w:rsid w:val="003F6FB5"/>
    <w:rsid w:val="003F702C"/>
    <w:rsid w:val="003F7156"/>
    <w:rsid w:val="003F73CB"/>
    <w:rsid w:val="003F74DC"/>
    <w:rsid w:val="003F790C"/>
    <w:rsid w:val="003F7960"/>
    <w:rsid w:val="003F7B4E"/>
    <w:rsid w:val="003F7E33"/>
    <w:rsid w:val="004001AD"/>
    <w:rsid w:val="0040037E"/>
    <w:rsid w:val="004008E3"/>
    <w:rsid w:val="00400B31"/>
    <w:rsid w:val="00400C77"/>
    <w:rsid w:val="00401094"/>
    <w:rsid w:val="00401319"/>
    <w:rsid w:val="00401413"/>
    <w:rsid w:val="0040183A"/>
    <w:rsid w:val="0040194B"/>
    <w:rsid w:val="00402A5E"/>
    <w:rsid w:val="00402BA4"/>
    <w:rsid w:val="00402EF4"/>
    <w:rsid w:val="004031E2"/>
    <w:rsid w:val="004032C0"/>
    <w:rsid w:val="004038AB"/>
    <w:rsid w:val="00403F16"/>
    <w:rsid w:val="004041A8"/>
    <w:rsid w:val="004041AD"/>
    <w:rsid w:val="00404374"/>
    <w:rsid w:val="004045DA"/>
    <w:rsid w:val="00404662"/>
    <w:rsid w:val="0040470A"/>
    <w:rsid w:val="00404A0C"/>
    <w:rsid w:val="00404E0F"/>
    <w:rsid w:val="004053C1"/>
    <w:rsid w:val="004055AC"/>
    <w:rsid w:val="00405D4E"/>
    <w:rsid w:val="00405D8D"/>
    <w:rsid w:val="00405F14"/>
    <w:rsid w:val="004061C5"/>
    <w:rsid w:val="00406260"/>
    <w:rsid w:val="0040661B"/>
    <w:rsid w:val="00406688"/>
    <w:rsid w:val="00406CB2"/>
    <w:rsid w:val="00406E62"/>
    <w:rsid w:val="00407161"/>
    <w:rsid w:val="004076F0"/>
    <w:rsid w:val="00407CB3"/>
    <w:rsid w:val="0041031A"/>
    <w:rsid w:val="00410437"/>
    <w:rsid w:val="0041060B"/>
    <w:rsid w:val="00410833"/>
    <w:rsid w:val="00410947"/>
    <w:rsid w:val="00410DBF"/>
    <w:rsid w:val="00410F96"/>
    <w:rsid w:val="004117B3"/>
    <w:rsid w:val="004118BC"/>
    <w:rsid w:val="0041197E"/>
    <w:rsid w:val="00411995"/>
    <w:rsid w:val="004119DD"/>
    <w:rsid w:val="00411A4E"/>
    <w:rsid w:val="00411C37"/>
    <w:rsid w:val="00412076"/>
    <w:rsid w:val="00412227"/>
    <w:rsid w:val="00412495"/>
    <w:rsid w:val="004124EF"/>
    <w:rsid w:val="004125B5"/>
    <w:rsid w:val="00412B44"/>
    <w:rsid w:val="00412DA1"/>
    <w:rsid w:val="00412F18"/>
    <w:rsid w:val="00413429"/>
    <w:rsid w:val="00413435"/>
    <w:rsid w:val="0041366C"/>
    <w:rsid w:val="00413EA5"/>
    <w:rsid w:val="00413FF8"/>
    <w:rsid w:val="0041411E"/>
    <w:rsid w:val="0041418E"/>
    <w:rsid w:val="004145B0"/>
    <w:rsid w:val="00414813"/>
    <w:rsid w:val="004149F3"/>
    <w:rsid w:val="00414CA0"/>
    <w:rsid w:val="00414D75"/>
    <w:rsid w:val="004155DB"/>
    <w:rsid w:val="004158CD"/>
    <w:rsid w:val="00415A76"/>
    <w:rsid w:val="00416054"/>
    <w:rsid w:val="00416085"/>
    <w:rsid w:val="00416205"/>
    <w:rsid w:val="004165D6"/>
    <w:rsid w:val="00416848"/>
    <w:rsid w:val="00416878"/>
    <w:rsid w:val="00416B7F"/>
    <w:rsid w:val="00416CFB"/>
    <w:rsid w:val="00416DA4"/>
    <w:rsid w:val="00416DD1"/>
    <w:rsid w:val="00416E65"/>
    <w:rsid w:val="004173E7"/>
    <w:rsid w:val="00417444"/>
    <w:rsid w:val="004176CB"/>
    <w:rsid w:val="004176EE"/>
    <w:rsid w:val="00417A84"/>
    <w:rsid w:val="00420094"/>
    <w:rsid w:val="004207DB"/>
    <w:rsid w:val="00420C39"/>
    <w:rsid w:val="00420CFB"/>
    <w:rsid w:val="00420F45"/>
    <w:rsid w:val="00420F5B"/>
    <w:rsid w:val="00421D49"/>
    <w:rsid w:val="00421DB6"/>
    <w:rsid w:val="00421F58"/>
    <w:rsid w:val="00422071"/>
    <w:rsid w:val="00422237"/>
    <w:rsid w:val="00422827"/>
    <w:rsid w:val="004228ED"/>
    <w:rsid w:val="00422C34"/>
    <w:rsid w:val="00422C98"/>
    <w:rsid w:val="00423043"/>
    <w:rsid w:val="004230F4"/>
    <w:rsid w:val="0042334A"/>
    <w:rsid w:val="00423A9D"/>
    <w:rsid w:val="00423C65"/>
    <w:rsid w:val="00423DC9"/>
    <w:rsid w:val="00423FA0"/>
    <w:rsid w:val="0042407E"/>
    <w:rsid w:val="004240F4"/>
    <w:rsid w:val="0042434A"/>
    <w:rsid w:val="00424405"/>
    <w:rsid w:val="00424541"/>
    <w:rsid w:val="0042464D"/>
    <w:rsid w:val="0042465D"/>
    <w:rsid w:val="004247E2"/>
    <w:rsid w:val="0042488C"/>
    <w:rsid w:val="00425625"/>
    <w:rsid w:val="00425B57"/>
    <w:rsid w:val="00425B87"/>
    <w:rsid w:val="00425CF8"/>
    <w:rsid w:val="00425E04"/>
    <w:rsid w:val="00426800"/>
    <w:rsid w:val="00426C1B"/>
    <w:rsid w:val="00426C25"/>
    <w:rsid w:val="00426E67"/>
    <w:rsid w:val="004273B6"/>
    <w:rsid w:val="004273EB"/>
    <w:rsid w:val="00427465"/>
    <w:rsid w:val="00427780"/>
    <w:rsid w:val="00427852"/>
    <w:rsid w:val="004278D5"/>
    <w:rsid w:val="00427A74"/>
    <w:rsid w:val="00427BA1"/>
    <w:rsid w:val="00427D9D"/>
    <w:rsid w:val="00427FAC"/>
    <w:rsid w:val="004301C4"/>
    <w:rsid w:val="00430237"/>
    <w:rsid w:val="0043046F"/>
    <w:rsid w:val="004304D8"/>
    <w:rsid w:val="00430518"/>
    <w:rsid w:val="00430DDD"/>
    <w:rsid w:val="004310B9"/>
    <w:rsid w:val="004313C9"/>
    <w:rsid w:val="0043163F"/>
    <w:rsid w:val="00431E2A"/>
    <w:rsid w:val="00431FE0"/>
    <w:rsid w:val="004320A0"/>
    <w:rsid w:val="004321BA"/>
    <w:rsid w:val="00432F3A"/>
    <w:rsid w:val="0043303C"/>
    <w:rsid w:val="0043328A"/>
    <w:rsid w:val="00433487"/>
    <w:rsid w:val="004334DF"/>
    <w:rsid w:val="00433938"/>
    <w:rsid w:val="00433A19"/>
    <w:rsid w:val="00433CD6"/>
    <w:rsid w:val="00433D5B"/>
    <w:rsid w:val="00433E7E"/>
    <w:rsid w:val="00433E87"/>
    <w:rsid w:val="00434177"/>
    <w:rsid w:val="004345F6"/>
    <w:rsid w:val="00434CDB"/>
    <w:rsid w:val="00434DEC"/>
    <w:rsid w:val="00435028"/>
    <w:rsid w:val="00435049"/>
    <w:rsid w:val="0043592D"/>
    <w:rsid w:val="00435C4A"/>
    <w:rsid w:val="00435CE7"/>
    <w:rsid w:val="00435E68"/>
    <w:rsid w:val="0043601C"/>
    <w:rsid w:val="00436556"/>
    <w:rsid w:val="00436778"/>
    <w:rsid w:val="004367E2"/>
    <w:rsid w:val="00436CBF"/>
    <w:rsid w:val="004372BB"/>
    <w:rsid w:val="004372D7"/>
    <w:rsid w:val="00437350"/>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A86"/>
    <w:rsid w:val="00441D85"/>
    <w:rsid w:val="004422B9"/>
    <w:rsid w:val="00442631"/>
    <w:rsid w:val="00442986"/>
    <w:rsid w:val="00442C11"/>
    <w:rsid w:val="00442D26"/>
    <w:rsid w:val="00442E5B"/>
    <w:rsid w:val="00442E9D"/>
    <w:rsid w:val="004433FA"/>
    <w:rsid w:val="0044345A"/>
    <w:rsid w:val="004435A2"/>
    <w:rsid w:val="00443669"/>
    <w:rsid w:val="0044377F"/>
    <w:rsid w:val="0044396C"/>
    <w:rsid w:val="00443A4D"/>
    <w:rsid w:val="00443BDE"/>
    <w:rsid w:val="00444034"/>
    <w:rsid w:val="004440B7"/>
    <w:rsid w:val="004443F2"/>
    <w:rsid w:val="0044454A"/>
    <w:rsid w:val="004449ED"/>
    <w:rsid w:val="00444A25"/>
    <w:rsid w:val="00444ACF"/>
    <w:rsid w:val="00444D23"/>
    <w:rsid w:val="00445207"/>
    <w:rsid w:val="00445429"/>
    <w:rsid w:val="004454AD"/>
    <w:rsid w:val="0044554B"/>
    <w:rsid w:val="00445E00"/>
    <w:rsid w:val="0044600A"/>
    <w:rsid w:val="004462EF"/>
    <w:rsid w:val="004462F7"/>
    <w:rsid w:val="00446A4A"/>
    <w:rsid w:val="00447117"/>
    <w:rsid w:val="00447129"/>
    <w:rsid w:val="0044723B"/>
    <w:rsid w:val="004473B3"/>
    <w:rsid w:val="004473F2"/>
    <w:rsid w:val="00447B38"/>
    <w:rsid w:val="004501CD"/>
    <w:rsid w:val="00450382"/>
    <w:rsid w:val="00450466"/>
    <w:rsid w:val="00450478"/>
    <w:rsid w:val="004504F7"/>
    <w:rsid w:val="0045053C"/>
    <w:rsid w:val="0045071C"/>
    <w:rsid w:val="00450B14"/>
    <w:rsid w:val="004511F7"/>
    <w:rsid w:val="004512DD"/>
    <w:rsid w:val="004514B3"/>
    <w:rsid w:val="0045154B"/>
    <w:rsid w:val="004515F2"/>
    <w:rsid w:val="00451CCE"/>
    <w:rsid w:val="00451EEF"/>
    <w:rsid w:val="004520ED"/>
    <w:rsid w:val="00452436"/>
    <w:rsid w:val="004528B3"/>
    <w:rsid w:val="00452DA1"/>
    <w:rsid w:val="00452FB8"/>
    <w:rsid w:val="004530D6"/>
    <w:rsid w:val="0045319B"/>
    <w:rsid w:val="00453358"/>
    <w:rsid w:val="0045345C"/>
    <w:rsid w:val="00453753"/>
    <w:rsid w:val="004537E3"/>
    <w:rsid w:val="00453DB8"/>
    <w:rsid w:val="00453F55"/>
    <w:rsid w:val="00453FB3"/>
    <w:rsid w:val="004540B6"/>
    <w:rsid w:val="00454686"/>
    <w:rsid w:val="00454C90"/>
    <w:rsid w:val="00454E79"/>
    <w:rsid w:val="0045515D"/>
    <w:rsid w:val="00455511"/>
    <w:rsid w:val="00455529"/>
    <w:rsid w:val="004555FC"/>
    <w:rsid w:val="00455B2B"/>
    <w:rsid w:val="00455B5B"/>
    <w:rsid w:val="00455EEF"/>
    <w:rsid w:val="00456781"/>
    <w:rsid w:val="00456ED2"/>
    <w:rsid w:val="00457444"/>
    <w:rsid w:val="00457514"/>
    <w:rsid w:val="0045751A"/>
    <w:rsid w:val="00457719"/>
    <w:rsid w:val="004600F0"/>
    <w:rsid w:val="00460259"/>
    <w:rsid w:val="0046072E"/>
    <w:rsid w:val="00460782"/>
    <w:rsid w:val="00460927"/>
    <w:rsid w:val="004609FC"/>
    <w:rsid w:val="00460D9F"/>
    <w:rsid w:val="0046139C"/>
    <w:rsid w:val="0046148D"/>
    <w:rsid w:val="0046153A"/>
    <w:rsid w:val="004618ED"/>
    <w:rsid w:val="0046224A"/>
    <w:rsid w:val="004622B6"/>
    <w:rsid w:val="004622DE"/>
    <w:rsid w:val="004622E5"/>
    <w:rsid w:val="0046241A"/>
    <w:rsid w:val="00462469"/>
    <w:rsid w:val="004627BB"/>
    <w:rsid w:val="0046295B"/>
    <w:rsid w:val="00462D25"/>
    <w:rsid w:val="00463061"/>
    <w:rsid w:val="0046344E"/>
    <w:rsid w:val="00463558"/>
    <w:rsid w:val="004635C9"/>
    <w:rsid w:val="00463893"/>
    <w:rsid w:val="004639D9"/>
    <w:rsid w:val="00463F86"/>
    <w:rsid w:val="004641E7"/>
    <w:rsid w:val="00464A6E"/>
    <w:rsid w:val="00464D2C"/>
    <w:rsid w:val="00464E1F"/>
    <w:rsid w:val="004650E6"/>
    <w:rsid w:val="00465211"/>
    <w:rsid w:val="0046532F"/>
    <w:rsid w:val="00465537"/>
    <w:rsid w:val="004656F0"/>
    <w:rsid w:val="004657AD"/>
    <w:rsid w:val="00465DD2"/>
    <w:rsid w:val="00466419"/>
    <w:rsid w:val="0046688A"/>
    <w:rsid w:val="00466C0D"/>
    <w:rsid w:val="00466D2A"/>
    <w:rsid w:val="004672CB"/>
    <w:rsid w:val="004675B6"/>
    <w:rsid w:val="0046772F"/>
    <w:rsid w:val="004677B5"/>
    <w:rsid w:val="00467AEC"/>
    <w:rsid w:val="00467C58"/>
    <w:rsid w:val="00467DC7"/>
    <w:rsid w:val="00470105"/>
    <w:rsid w:val="00470B17"/>
    <w:rsid w:val="00470D94"/>
    <w:rsid w:val="00470DBE"/>
    <w:rsid w:val="00470E3D"/>
    <w:rsid w:val="004710EC"/>
    <w:rsid w:val="0047116D"/>
    <w:rsid w:val="0047123E"/>
    <w:rsid w:val="0047159B"/>
    <w:rsid w:val="00471C22"/>
    <w:rsid w:val="0047253A"/>
    <w:rsid w:val="004725DB"/>
    <w:rsid w:val="004726AE"/>
    <w:rsid w:val="004729E1"/>
    <w:rsid w:val="00472AE4"/>
    <w:rsid w:val="00472DE3"/>
    <w:rsid w:val="00472E28"/>
    <w:rsid w:val="00472FF8"/>
    <w:rsid w:val="00473080"/>
    <w:rsid w:val="00473198"/>
    <w:rsid w:val="0047339A"/>
    <w:rsid w:val="004739A2"/>
    <w:rsid w:val="00473B34"/>
    <w:rsid w:val="00473C9B"/>
    <w:rsid w:val="00473E73"/>
    <w:rsid w:val="00473F97"/>
    <w:rsid w:val="00474AD3"/>
    <w:rsid w:val="00474B47"/>
    <w:rsid w:val="00474CAB"/>
    <w:rsid w:val="00474FCF"/>
    <w:rsid w:val="00475318"/>
    <w:rsid w:val="004754DF"/>
    <w:rsid w:val="004755F7"/>
    <w:rsid w:val="00475622"/>
    <w:rsid w:val="004759BC"/>
    <w:rsid w:val="004768FA"/>
    <w:rsid w:val="00476A74"/>
    <w:rsid w:val="00476C1A"/>
    <w:rsid w:val="004770C5"/>
    <w:rsid w:val="004770D9"/>
    <w:rsid w:val="004779BC"/>
    <w:rsid w:val="00477D8C"/>
    <w:rsid w:val="004801D2"/>
    <w:rsid w:val="004803E9"/>
    <w:rsid w:val="00480737"/>
    <w:rsid w:val="004807A5"/>
    <w:rsid w:val="00480F33"/>
    <w:rsid w:val="0048109D"/>
    <w:rsid w:val="004814C3"/>
    <w:rsid w:val="0048170B"/>
    <w:rsid w:val="0048173E"/>
    <w:rsid w:val="004817A6"/>
    <w:rsid w:val="00481854"/>
    <w:rsid w:val="00481A6C"/>
    <w:rsid w:val="00481AE1"/>
    <w:rsid w:val="00481ECA"/>
    <w:rsid w:val="004820A8"/>
    <w:rsid w:val="0048245A"/>
    <w:rsid w:val="004827DF"/>
    <w:rsid w:val="00482C59"/>
    <w:rsid w:val="00483254"/>
    <w:rsid w:val="004833C8"/>
    <w:rsid w:val="00483493"/>
    <w:rsid w:val="00483C36"/>
    <w:rsid w:val="00483D36"/>
    <w:rsid w:val="00483E2B"/>
    <w:rsid w:val="00483F36"/>
    <w:rsid w:val="00484089"/>
    <w:rsid w:val="004842E5"/>
    <w:rsid w:val="00484784"/>
    <w:rsid w:val="00484807"/>
    <w:rsid w:val="0048488D"/>
    <w:rsid w:val="00484A90"/>
    <w:rsid w:val="00485564"/>
    <w:rsid w:val="0048565A"/>
    <w:rsid w:val="00485994"/>
    <w:rsid w:val="00485B30"/>
    <w:rsid w:val="00485C90"/>
    <w:rsid w:val="00486EC5"/>
    <w:rsid w:val="004876EB"/>
    <w:rsid w:val="00487A60"/>
    <w:rsid w:val="00487B9A"/>
    <w:rsid w:val="00487FDF"/>
    <w:rsid w:val="00490035"/>
    <w:rsid w:val="00490A36"/>
    <w:rsid w:val="00490AB1"/>
    <w:rsid w:val="00490AB3"/>
    <w:rsid w:val="00490B06"/>
    <w:rsid w:val="00490D74"/>
    <w:rsid w:val="00490DE7"/>
    <w:rsid w:val="00490EB4"/>
    <w:rsid w:val="00490EC5"/>
    <w:rsid w:val="00490FC1"/>
    <w:rsid w:val="0049119D"/>
    <w:rsid w:val="004912A1"/>
    <w:rsid w:val="0049136C"/>
    <w:rsid w:val="004915B7"/>
    <w:rsid w:val="004918C7"/>
    <w:rsid w:val="00491BCE"/>
    <w:rsid w:val="00491D5F"/>
    <w:rsid w:val="00491E5A"/>
    <w:rsid w:val="00491EB4"/>
    <w:rsid w:val="00491F5C"/>
    <w:rsid w:val="00491F8F"/>
    <w:rsid w:val="004920CC"/>
    <w:rsid w:val="00492568"/>
    <w:rsid w:val="004926A3"/>
    <w:rsid w:val="004926CF"/>
    <w:rsid w:val="00492709"/>
    <w:rsid w:val="00492B96"/>
    <w:rsid w:val="00492E92"/>
    <w:rsid w:val="00492FAD"/>
    <w:rsid w:val="0049352F"/>
    <w:rsid w:val="00493A6E"/>
    <w:rsid w:val="00493C9F"/>
    <w:rsid w:val="004944D5"/>
    <w:rsid w:val="0049483C"/>
    <w:rsid w:val="0049486B"/>
    <w:rsid w:val="00494EFD"/>
    <w:rsid w:val="00494F71"/>
    <w:rsid w:val="004954D5"/>
    <w:rsid w:val="00495D34"/>
    <w:rsid w:val="00495E1C"/>
    <w:rsid w:val="00495F5A"/>
    <w:rsid w:val="004960DE"/>
    <w:rsid w:val="004960EB"/>
    <w:rsid w:val="004961D0"/>
    <w:rsid w:val="004969BF"/>
    <w:rsid w:val="00496A8B"/>
    <w:rsid w:val="00496B4B"/>
    <w:rsid w:val="00496C79"/>
    <w:rsid w:val="00496D8F"/>
    <w:rsid w:val="0049714B"/>
    <w:rsid w:val="004973A4"/>
    <w:rsid w:val="004974D0"/>
    <w:rsid w:val="00497F70"/>
    <w:rsid w:val="004A0533"/>
    <w:rsid w:val="004A0654"/>
    <w:rsid w:val="004A06B3"/>
    <w:rsid w:val="004A07F5"/>
    <w:rsid w:val="004A0DE4"/>
    <w:rsid w:val="004A0E2E"/>
    <w:rsid w:val="004A0F15"/>
    <w:rsid w:val="004A145A"/>
    <w:rsid w:val="004A14F0"/>
    <w:rsid w:val="004A1745"/>
    <w:rsid w:val="004A2586"/>
    <w:rsid w:val="004A2589"/>
    <w:rsid w:val="004A26DA"/>
    <w:rsid w:val="004A2C7E"/>
    <w:rsid w:val="004A2E1C"/>
    <w:rsid w:val="004A353F"/>
    <w:rsid w:val="004A399C"/>
    <w:rsid w:val="004A3CD0"/>
    <w:rsid w:val="004A3DED"/>
    <w:rsid w:val="004A4131"/>
    <w:rsid w:val="004A46CA"/>
    <w:rsid w:val="004A5179"/>
    <w:rsid w:val="004A52E8"/>
    <w:rsid w:val="004A53F8"/>
    <w:rsid w:val="004A5B24"/>
    <w:rsid w:val="004A5C7E"/>
    <w:rsid w:val="004A5CBB"/>
    <w:rsid w:val="004A607E"/>
    <w:rsid w:val="004A6167"/>
    <w:rsid w:val="004A6400"/>
    <w:rsid w:val="004A68FD"/>
    <w:rsid w:val="004A6C83"/>
    <w:rsid w:val="004A6D78"/>
    <w:rsid w:val="004A6E4A"/>
    <w:rsid w:val="004A6F85"/>
    <w:rsid w:val="004A7180"/>
    <w:rsid w:val="004A7F9F"/>
    <w:rsid w:val="004A7FC6"/>
    <w:rsid w:val="004B00FB"/>
    <w:rsid w:val="004B0105"/>
    <w:rsid w:val="004B01E7"/>
    <w:rsid w:val="004B06C2"/>
    <w:rsid w:val="004B0855"/>
    <w:rsid w:val="004B099C"/>
    <w:rsid w:val="004B1746"/>
    <w:rsid w:val="004B17D0"/>
    <w:rsid w:val="004B1E26"/>
    <w:rsid w:val="004B20BE"/>
    <w:rsid w:val="004B225C"/>
    <w:rsid w:val="004B253B"/>
    <w:rsid w:val="004B25F6"/>
    <w:rsid w:val="004B27AD"/>
    <w:rsid w:val="004B2D7C"/>
    <w:rsid w:val="004B2F99"/>
    <w:rsid w:val="004B3566"/>
    <w:rsid w:val="004B35CB"/>
    <w:rsid w:val="004B3648"/>
    <w:rsid w:val="004B364F"/>
    <w:rsid w:val="004B3E29"/>
    <w:rsid w:val="004B3F50"/>
    <w:rsid w:val="004B412C"/>
    <w:rsid w:val="004B4360"/>
    <w:rsid w:val="004B44E1"/>
    <w:rsid w:val="004B4505"/>
    <w:rsid w:val="004B4624"/>
    <w:rsid w:val="004B484C"/>
    <w:rsid w:val="004B4983"/>
    <w:rsid w:val="004B4DE0"/>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04CE"/>
    <w:rsid w:val="004C071D"/>
    <w:rsid w:val="004C0723"/>
    <w:rsid w:val="004C0830"/>
    <w:rsid w:val="004C0914"/>
    <w:rsid w:val="004C11F9"/>
    <w:rsid w:val="004C11FD"/>
    <w:rsid w:val="004C1282"/>
    <w:rsid w:val="004C1337"/>
    <w:rsid w:val="004C163D"/>
    <w:rsid w:val="004C1B59"/>
    <w:rsid w:val="004C1C20"/>
    <w:rsid w:val="004C227F"/>
    <w:rsid w:val="004C22DC"/>
    <w:rsid w:val="004C22E4"/>
    <w:rsid w:val="004C2884"/>
    <w:rsid w:val="004C2ADD"/>
    <w:rsid w:val="004C2B18"/>
    <w:rsid w:val="004C2B41"/>
    <w:rsid w:val="004C2CD2"/>
    <w:rsid w:val="004C31EA"/>
    <w:rsid w:val="004C3217"/>
    <w:rsid w:val="004C333F"/>
    <w:rsid w:val="004C3368"/>
    <w:rsid w:val="004C3481"/>
    <w:rsid w:val="004C359D"/>
    <w:rsid w:val="004C360C"/>
    <w:rsid w:val="004C3713"/>
    <w:rsid w:val="004C39BA"/>
    <w:rsid w:val="004C3A15"/>
    <w:rsid w:val="004C3A65"/>
    <w:rsid w:val="004C3A6C"/>
    <w:rsid w:val="004C3B88"/>
    <w:rsid w:val="004C3B9A"/>
    <w:rsid w:val="004C3CEC"/>
    <w:rsid w:val="004C3E8C"/>
    <w:rsid w:val="004C40AE"/>
    <w:rsid w:val="004C44D9"/>
    <w:rsid w:val="004C4566"/>
    <w:rsid w:val="004C4C94"/>
    <w:rsid w:val="004C5029"/>
    <w:rsid w:val="004C516E"/>
    <w:rsid w:val="004C57E8"/>
    <w:rsid w:val="004C5A24"/>
    <w:rsid w:val="004C5A7B"/>
    <w:rsid w:val="004C5B0F"/>
    <w:rsid w:val="004C5DF4"/>
    <w:rsid w:val="004C66AB"/>
    <w:rsid w:val="004C6830"/>
    <w:rsid w:val="004C6C3D"/>
    <w:rsid w:val="004C6D82"/>
    <w:rsid w:val="004C6E30"/>
    <w:rsid w:val="004C76CC"/>
    <w:rsid w:val="004C77F1"/>
    <w:rsid w:val="004C79C9"/>
    <w:rsid w:val="004C7E5C"/>
    <w:rsid w:val="004D01AF"/>
    <w:rsid w:val="004D062A"/>
    <w:rsid w:val="004D0A20"/>
    <w:rsid w:val="004D0A61"/>
    <w:rsid w:val="004D0BA5"/>
    <w:rsid w:val="004D0EBE"/>
    <w:rsid w:val="004D1233"/>
    <w:rsid w:val="004D1526"/>
    <w:rsid w:val="004D1535"/>
    <w:rsid w:val="004D1589"/>
    <w:rsid w:val="004D16FC"/>
    <w:rsid w:val="004D181F"/>
    <w:rsid w:val="004D1A4E"/>
    <w:rsid w:val="004D1A5B"/>
    <w:rsid w:val="004D1E30"/>
    <w:rsid w:val="004D1FED"/>
    <w:rsid w:val="004D22CB"/>
    <w:rsid w:val="004D24FC"/>
    <w:rsid w:val="004D293D"/>
    <w:rsid w:val="004D2D7F"/>
    <w:rsid w:val="004D2EAE"/>
    <w:rsid w:val="004D3283"/>
    <w:rsid w:val="004D385B"/>
    <w:rsid w:val="004D4353"/>
    <w:rsid w:val="004D4362"/>
    <w:rsid w:val="004D4A67"/>
    <w:rsid w:val="004D4BB4"/>
    <w:rsid w:val="004D4E20"/>
    <w:rsid w:val="004D5280"/>
    <w:rsid w:val="004D56C6"/>
    <w:rsid w:val="004D57F3"/>
    <w:rsid w:val="004D5943"/>
    <w:rsid w:val="004D5CB2"/>
    <w:rsid w:val="004D5DD3"/>
    <w:rsid w:val="004D61D5"/>
    <w:rsid w:val="004D65D2"/>
    <w:rsid w:val="004D6A16"/>
    <w:rsid w:val="004D6A30"/>
    <w:rsid w:val="004D6B01"/>
    <w:rsid w:val="004D6B57"/>
    <w:rsid w:val="004D743D"/>
    <w:rsid w:val="004D7567"/>
    <w:rsid w:val="004D757C"/>
    <w:rsid w:val="004D76E1"/>
    <w:rsid w:val="004D7897"/>
    <w:rsid w:val="004D78AF"/>
    <w:rsid w:val="004D7914"/>
    <w:rsid w:val="004D7A01"/>
    <w:rsid w:val="004D7A11"/>
    <w:rsid w:val="004D7C33"/>
    <w:rsid w:val="004D7C9E"/>
    <w:rsid w:val="004D7DAD"/>
    <w:rsid w:val="004E0557"/>
    <w:rsid w:val="004E0A48"/>
    <w:rsid w:val="004E0E48"/>
    <w:rsid w:val="004E0F1B"/>
    <w:rsid w:val="004E11BB"/>
    <w:rsid w:val="004E11C4"/>
    <w:rsid w:val="004E1464"/>
    <w:rsid w:val="004E1514"/>
    <w:rsid w:val="004E1733"/>
    <w:rsid w:val="004E1809"/>
    <w:rsid w:val="004E18CC"/>
    <w:rsid w:val="004E2078"/>
    <w:rsid w:val="004E20DA"/>
    <w:rsid w:val="004E241C"/>
    <w:rsid w:val="004E2971"/>
    <w:rsid w:val="004E29A3"/>
    <w:rsid w:val="004E2ABD"/>
    <w:rsid w:val="004E2B46"/>
    <w:rsid w:val="004E38E4"/>
    <w:rsid w:val="004E3E86"/>
    <w:rsid w:val="004E479E"/>
    <w:rsid w:val="004E4B5A"/>
    <w:rsid w:val="004E50FE"/>
    <w:rsid w:val="004E56F5"/>
    <w:rsid w:val="004E5738"/>
    <w:rsid w:val="004E58EE"/>
    <w:rsid w:val="004E61BB"/>
    <w:rsid w:val="004E669F"/>
    <w:rsid w:val="004E66E8"/>
    <w:rsid w:val="004E6825"/>
    <w:rsid w:val="004E69AC"/>
    <w:rsid w:val="004E6F7B"/>
    <w:rsid w:val="004E7218"/>
    <w:rsid w:val="004E739A"/>
    <w:rsid w:val="004E73A8"/>
    <w:rsid w:val="004E73D5"/>
    <w:rsid w:val="004E767A"/>
    <w:rsid w:val="004E7964"/>
    <w:rsid w:val="004E7A83"/>
    <w:rsid w:val="004F014D"/>
    <w:rsid w:val="004F03CA"/>
    <w:rsid w:val="004F0A85"/>
    <w:rsid w:val="004F0E9C"/>
    <w:rsid w:val="004F12FD"/>
    <w:rsid w:val="004F1B2F"/>
    <w:rsid w:val="004F1F7C"/>
    <w:rsid w:val="004F2750"/>
    <w:rsid w:val="004F27D3"/>
    <w:rsid w:val="004F2805"/>
    <w:rsid w:val="004F28B6"/>
    <w:rsid w:val="004F29BC"/>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5EA6"/>
    <w:rsid w:val="004F612B"/>
    <w:rsid w:val="004F6442"/>
    <w:rsid w:val="004F64FB"/>
    <w:rsid w:val="004F6905"/>
    <w:rsid w:val="004F6A8E"/>
    <w:rsid w:val="004F6A95"/>
    <w:rsid w:val="004F6CAE"/>
    <w:rsid w:val="004F70A9"/>
    <w:rsid w:val="004F7335"/>
    <w:rsid w:val="004F739A"/>
    <w:rsid w:val="004F76FA"/>
    <w:rsid w:val="004F7799"/>
    <w:rsid w:val="0050058B"/>
    <w:rsid w:val="00500823"/>
    <w:rsid w:val="005008FC"/>
    <w:rsid w:val="00500DD7"/>
    <w:rsid w:val="00500DEE"/>
    <w:rsid w:val="00501198"/>
    <w:rsid w:val="0050144B"/>
    <w:rsid w:val="00501646"/>
    <w:rsid w:val="00501CE6"/>
    <w:rsid w:val="00502565"/>
    <w:rsid w:val="00502A8D"/>
    <w:rsid w:val="00502ACE"/>
    <w:rsid w:val="00502DD6"/>
    <w:rsid w:val="00502E59"/>
    <w:rsid w:val="00502F28"/>
    <w:rsid w:val="00502FEB"/>
    <w:rsid w:val="0050342A"/>
    <w:rsid w:val="005038DB"/>
    <w:rsid w:val="00503EEE"/>
    <w:rsid w:val="00503F10"/>
    <w:rsid w:val="00504098"/>
    <w:rsid w:val="00504279"/>
    <w:rsid w:val="0050440C"/>
    <w:rsid w:val="005044B7"/>
    <w:rsid w:val="00504503"/>
    <w:rsid w:val="00504526"/>
    <w:rsid w:val="005049A6"/>
    <w:rsid w:val="00504C93"/>
    <w:rsid w:val="00504DA3"/>
    <w:rsid w:val="00504E16"/>
    <w:rsid w:val="005050D3"/>
    <w:rsid w:val="00505B62"/>
    <w:rsid w:val="00505B90"/>
    <w:rsid w:val="00505C3E"/>
    <w:rsid w:val="00505CA4"/>
    <w:rsid w:val="00505CC5"/>
    <w:rsid w:val="00505D5C"/>
    <w:rsid w:val="0050630F"/>
    <w:rsid w:val="005064CD"/>
    <w:rsid w:val="0050650F"/>
    <w:rsid w:val="005066C0"/>
    <w:rsid w:val="005068D5"/>
    <w:rsid w:val="00506AF2"/>
    <w:rsid w:val="00506FD4"/>
    <w:rsid w:val="005071C9"/>
    <w:rsid w:val="0050738B"/>
    <w:rsid w:val="0050776D"/>
    <w:rsid w:val="0050777D"/>
    <w:rsid w:val="00507D9A"/>
    <w:rsid w:val="00507EDF"/>
    <w:rsid w:val="00507F91"/>
    <w:rsid w:val="005101C5"/>
    <w:rsid w:val="0051037A"/>
    <w:rsid w:val="00511074"/>
    <w:rsid w:val="005110AA"/>
    <w:rsid w:val="00511824"/>
    <w:rsid w:val="00511CFF"/>
    <w:rsid w:val="0051204C"/>
    <w:rsid w:val="0051214F"/>
    <w:rsid w:val="005129DC"/>
    <w:rsid w:val="00512A93"/>
    <w:rsid w:val="00512B7D"/>
    <w:rsid w:val="00512C45"/>
    <w:rsid w:val="00512CF1"/>
    <w:rsid w:val="00512DB8"/>
    <w:rsid w:val="00512ED8"/>
    <w:rsid w:val="005134FA"/>
    <w:rsid w:val="0051374B"/>
    <w:rsid w:val="00513AE6"/>
    <w:rsid w:val="00513E24"/>
    <w:rsid w:val="00514519"/>
    <w:rsid w:val="00514995"/>
    <w:rsid w:val="0051507E"/>
    <w:rsid w:val="0051551B"/>
    <w:rsid w:val="00515B13"/>
    <w:rsid w:val="00515C9A"/>
    <w:rsid w:val="00515CD0"/>
    <w:rsid w:val="00515D2A"/>
    <w:rsid w:val="00515FD7"/>
    <w:rsid w:val="00516631"/>
    <w:rsid w:val="00516864"/>
    <w:rsid w:val="0051698F"/>
    <w:rsid w:val="00516E4F"/>
    <w:rsid w:val="00516FB3"/>
    <w:rsid w:val="00517488"/>
    <w:rsid w:val="0051750C"/>
    <w:rsid w:val="005175E2"/>
    <w:rsid w:val="005177D3"/>
    <w:rsid w:val="005179C1"/>
    <w:rsid w:val="00517AC1"/>
    <w:rsid w:val="00517E9B"/>
    <w:rsid w:val="005200F0"/>
    <w:rsid w:val="00520B0C"/>
    <w:rsid w:val="00520C67"/>
    <w:rsid w:val="00520D8D"/>
    <w:rsid w:val="00520E1F"/>
    <w:rsid w:val="00520E77"/>
    <w:rsid w:val="00520F88"/>
    <w:rsid w:val="005212B0"/>
    <w:rsid w:val="005214C9"/>
    <w:rsid w:val="00521813"/>
    <w:rsid w:val="00521966"/>
    <w:rsid w:val="00521DA4"/>
    <w:rsid w:val="005224B1"/>
    <w:rsid w:val="005226BA"/>
    <w:rsid w:val="00522B4F"/>
    <w:rsid w:val="00522EB6"/>
    <w:rsid w:val="0052342E"/>
    <w:rsid w:val="00523578"/>
    <w:rsid w:val="005236F0"/>
    <w:rsid w:val="00523FCB"/>
    <w:rsid w:val="00524224"/>
    <w:rsid w:val="00524CE6"/>
    <w:rsid w:val="00524D83"/>
    <w:rsid w:val="00524EC2"/>
    <w:rsid w:val="00525702"/>
    <w:rsid w:val="005257CB"/>
    <w:rsid w:val="00525838"/>
    <w:rsid w:val="0052590E"/>
    <w:rsid w:val="00525AAA"/>
    <w:rsid w:val="005260A4"/>
    <w:rsid w:val="005262A5"/>
    <w:rsid w:val="005262F5"/>
    <w:rsid w:val="00526655"/>
    <w:rsid w:val="00526A50"/>
    <w:rsid w:val="00526DD2"/>
    <w:rsid w:val="00527E78"/>
    <w:rsid w:val="00527F3B"/>
    <w:rsid w:val="0053017B"/>
    <w:rsid w:val="00530246"/>
    <w:rsid w:val="00530341"/>
    <w:rsid w:val="0053067D"/>
    <w:rsid w:val="00530874"/>
    <w:rsid w:val="00530A8E"/>
    <w:rsid w:val="00530EDA"/>
    <w:rsid w:val="00531221"/>
    <w:rsid w:val="00531341"/>
    <w:rsid w:val="00531B28"/>
    <w:rsid w:val="00531D5D"/>
    <w:rsid w:val="0053292A"/>
    <w:rsid w:val="00532B56"/>
    <w:rsid w:val="00533099"/>
    <w:rsid w:val="00533487"/>
    <w:rsid w:val="0053379F"/>
    <w:rsid w:val="005341CD"/>
    <w:rsid w:val="005341F5"/>
    <w:rsid w:val="00534581"/>
    <w:rsid w:val="005349DD"/>
    <w:rsid w:val="00534AE9"/>
    <w:rsid w:val="00534B4C"/>
    <w:rsid w:val="00534B7F"/>
    <w:rsid w:val="00534F4B"/>
    <w:rsid w:val="005350E6"/>
    <w:rsid w:val="005350F8"/>
    <w:rsid w:val="005353C5"/>
    <w:rsid w:val="00535593"/>
    <w:rsid w:val="005358BA"/>
    <w:rsid w:val="005363E2"/>
    <w:rsid w:val="00536706"/>
    <w:rsid w:val="00536B61"/>
    <w:rsid w:val="00536BCF"/>
    <w:rsid w:val="00536C42"/>
    <w:rsid w:val="00536DC5"/>
    <w:rsid w:val="00536E4D"/>
    <w:rsid w:val="0053713A"/>
    <w:rsid w:val="00537231"/>
    <w:rsid w:val="005373A9"/>
    <w:rsid w:val="005375CC"/>
    <w:rsid w:val="005376DF"/>
    <w:rsid w:val="00537718"/>
    <w:rsid w:val="0053781A"/>
    <w:rsid w:val="00537E54"/>
    <w:rsid w:val="005402C1"/>
    <w:rsid w:val="005404C6"/>
    <w:rsid w:val="0054075C"/>
    <w:rsid w:val="00540761"/>
    <w:rsid w:val="00540DD7"/>
    <w:rsid w:val="00540E12"/>
    <w:rsid w:val="00540F17"/>
    <w:rsid w:val="0054120E"/>
    <w:rsid w:val="00541796"/>
    <w:rsid w:val="00541924"/>
    <w:rsid w:val="00541F17"/>
    <w:rsid w:val="005420D5"/>
    <w:rsid w:val="00542243"/>
    <w:rsid w:val="005423F5"/>
    <w:rsid w:val="005425F7"/>
    <w:rsid w:val="005427CE"/>
    <w:rsid w:val="00542EFF"/>
    <w:rsid w:val="00542FDF"/>
    <w:rsid w:val="005435AA"/>
    <w:rsid w:val="00543674"/>
    <w:rsid w:val="005436B9"/>
    <w:rsid w:val="00543BBB"/>
    <w:rsid w:val="00543D65"/>
    <w:rsid w:val="00544317"/>
    <w:rsid w:val="00544636"/>
    <w:rsid w:val="00544B66"/>
    <w:rsid w:val="00544DAA"/>
    <w:rsid w:val="00544F22"/>
    <w:rsid w:val="00545172"/>
    <w:rsid w:val="005451A4"/>
    <w:rsid w:val="005452C5"/>
    <w:rsid w:val="00545A5A"/>
    <w:rsid w:val="00545D55"/>
    <w:rsid w:val="00545E82"/>
    <w:rsid w:val="0054611C"/>
    <w:rsid w:val="005463D5"/>
    <w:rsid w:val="005464E7"/>
    <w:rsid w:val="00546D77"/>
    <w:rsid w:val="00546DD4"/>
    <w:rsid w:val="00546E74"/>
    <w:rsid w:val="00546EAB"/>
    <w:rsid w:val="005470A9"/>
    <w:rsid w:val="00547407"/>
    <w:rsid w:val="005474D8"/>
    <w:rsid w:val="005475BB"/>
    <w:rsid w:val="00547EA8"/>
    <w:rsid w:val="0055010C"/>
    <w:rsid w:val="0055022D"/>
    <w:rsid w:val="0055039A"/>
    <w:rsid w:val="00550AF3"/>
    <w:rsid w:val="00550C1F"/>
    <w:rsid w:val="00550DB3"/>
    <w:rsid w:val="00550ECD"/>
    <w:rsid w:val="00551103"/>
    <w:rsid w:val="00551278"/>
    <w:rsid w:val="005514F1"/>
    <w:rsid w:val="00551A03"/>
    <w:rsid w:val="00551DF4"/>
    <w:rsid w:val="00551EDE"/>
    <w:rsid w:val="00551FCA"/>
    <w:rsid w:val="005521BA"/>
    <w:rsid w:val="005522DF"/>
    <w:rsid w:val="00552389"/>
    <w:rsid w:val="0055240A"/>
    <w:rsid w:val="00552AF5"/>
    <w:rsid w:val="00552C1C"/>
    <w:rsid w:val="00553008"/>
    <w:rsid w:val="005534C9"/>
    <w:rsid w:val="005536B5"/>
    <w:rsid w:val="00553C35"/>
    <w:rsid w:val="00553CDE"/>
    <w:rsid w:val="0055408B"/>
    <w:rsid w:val="005544A7"/>
    <w:rsid w:val="005547CF"/>
    <w:rsid w:val="00554C2B"/>
    <w:rsid w:val="00554CAE"/>
    <w:rsid w:val="00554F26"/>
    <w:rsid w:val="0055507E"/>
    <w:rsid w:val="005552D7"/>
    <w:rsid w:val="0055573C"/>
    <w:rsid w:val="00555A6E"/>
    <w:rsid w:val="00555AF8"/>
    <w:rsid w:val="00555C52"/>
    <w:rsid w:val="00555D56"/>
    <w:rsid w:val="005564EF"/>
    <w:rsid w:val="005568EA"/>
    <w:rsid w:val="00556A4C"/>
    <w:rsid w:val="00557A3C"/>
    <w:rsid w:val="00557F8A"/>
    <w:rsid w:val="00560327"/>
    <w:rsid w:val="005603FA"/>
    <w:rsid w:val="005604C0"/>
    <w:rsid w:val="005608BD"/>
    <w:rsid w:val="00560A1B"/>
    <w:rsid w:val="00560AD0"/>
    <w:rsid w:val="00560BBD"/>
    <w:rsid w:val="005613CF"/>
    <w:rsid w:val="0056156B"/>
    <w:rsid w:val="005616CF"/>
    <w:rsid w:val="00561BCC"/>
    <w:rsid w:val="005622AD"/>
    <w:rsid w:val="00562835"/>
    <w:rsid w:val="00562CA3"/>
    <w:rsid w:val="00562D07"/>
    <w:rsid w:val="0056313D"/>
    <w:rsid w:val="00563327"/>
    <w:rsid w:val="0056369A"/>
    <w:rsid w:val="00563B40"/>
    <w:rsid w:val="0056488C"/>
    <w:rsid w:val="0056539D"/>
    <w:rsid w:val="00565451"/>
    <w:rsid w:val="005654AE"/>
    <w:rsid w:val="00565953"/>
    <w:rsid w:val="0056598B"/>
    <w:rsid w:val="00565BD2"/>
    <w:rsid w:val="00566142"/>
    <w:rsid w:val="00566149"/>
    <w:rsid w:val="005661FC"/>
    <w:rsid w:val="0056625E"/>
    <w:rsid w:val="005662BE"/>
    <w:rsid w:val="005662CE"/>
    <w:rsid w:val="005662D3"/>
    <w:rsid w:val="0056656E"/>
    <w:rsid w:val="00566759"/>
    <w:rsid w:val="005668D0"/>
    <w:rsid w:val="00566A89"/>
    <w:rsid w:val="00567528"/>
    <w:rsid w:val="00567653"/>
    <w:rsid w:val="005676D0"/>
    <w:rsid w:val="00567753"/>
    <w:rsid w:val="00567764"/>
    <w:rsid w:val="0056781E"/>
    <w:rsid w:val="00567AB7"/>
    <w:rsid w:val="00567F0C"/>
    <w:rsid w:val="00570001"/>
    <w:rsid w:val="005701A8"/>
    <w:rsid w:val="00570500"/>
    <w:rsid w:val="00570B73"/>
    <w:rsid w:val="00570C25"/>
    <w:rsid w:val="005710F1"/>
    <w:rsid w:val="0057137E"/>
    <w:rsid w:val="00571635"/>
    <w:rsid w:val="005718FA"/>
    <w:rsid w:val="00571A63"/>
    <w:rsid w:val="00571D5B"/>
    <w:rsid w:val="00571D67"/>
    <w:rsid w:val="0057205D"/>
    <w:rsid w:val="00572129"/>
    <w:rsid w:val="00572203"/>
    <w:rsid w:val="0057229A"/>
    <w:rsid w:val="00572A3D"/>
    <w:rsid w:val="00572B82"/>
    <w:rsid w:val="0057302B"/>
    <w:rsid w:val="0057349E"/>
    <w:rsid w:val="005738E1"/>
    <w:rsid w:val="00574346"/>
    <w:rsid w:val="005744A3"/>
    <w:rsid w:val="00574840"/>
    <w:rsid w:val="00574ABC"/>
    <w:rsid w:val="00574BEC"/>
    <w:rsid w:val="00574D0B"/>
    <w:rsid w:val="0057500D"/>
    <w:rsid w:val="005755D4"/>
    <w:rsid w:val="00575810"/>
    <w:rsid w:val="0057584B"/>
    <w:rsid w:val="00575B26"/>
    <w:rsid w:val="00575C18"/>
    <w:rsid w:val="00575EEF"/>
    <w:rsid w:val="0057626F"/>
    <w:rsid w:val="00576822"/>
    <w:rsid w:val="00576FBB"/>
    <w:rsid w:val="00577969"/>
    <w:rsid w:val="00577970"/>
    <w:rsid w:val="00580076"/>
    <w:rsid w:val="00580111"/>
    <w:rsid w:val="005802D9"/>
    <w:rsid w:val="005807B5"/>
    <w:rsid w:val="00580903"/>
    <w:rsid w:val="00580A08"/>
    <w:rsid w:val="0058154F"/>
    <w:rsid w:val="00581788"/>
    <w:rsid w:val="00581DAD"/>
    <w:rsid w:val="00582141"/>
    <w:rsid w:val="005821A3"/>
    <w:rsid w:val="005821BC"/>
    <w:rsid w:val="00582366"/>
    <w:rsid w:val="005827A6"/>
    <w:rsid w:val="00582A26"/>
    <w:rsid w:val="00582F79"/>
    <w:rsid w:val="00582F9E"/>
    <w:rsid w:val="005834D3"/>
    <w:rsid w:val="005835BB"/>
    <w:rsid w:val="00583851"/>
    <w:rsid w:val="00583DED"/>
    <w:rsid w:val="00583EF7"/>
    <w:rsid w:val="00584029"/>
    <w:rsid w:val="0058424C"/>
    <w:rsid w:val="0058446E"/>
    <w:rsid w:val="005846AF"/>
    <w:rsid w:val="005846BA"/>
    <w:rsid w:val="005847A4"/>
    <w:rsid w:val="00584D4C"/>
    <w:rsid w:val="00584E3A"/>
    <w:rsid w:val="00585304"/>
    <w:rsid w:val="00585A95"/>
    <w:rsid w:val="00585AAE"/>
    <w:rsid w:val="00585E48"/>
    <w:rsid w:val="00585E6E"/>
    <w:rsid w:val="005861B2"/>
    <w:rsid w:val="0058625B"/>
    <w:rsid w:val="00586AFE"/>
    <w:rsid w:val="00586DA9"/>
    <w:rsid w:val="00586EC9"/>
    <w:rsid w:val="00587975"/>
    <w:rsid w:val="00587DDA"/>
    <w:rsid w:val="00587F7F"/>
    <w:rsid w:val="005907CB"/>
    <w:rsid w:val="00590823"/>
    <w:rsid w:val="00590B12"/>
    <w:rsid w:val="00591198"/>
    <w:rsid w:val="00591582"/>
    <w:rsid w:val="00591603"/>
    <w:rsid w:val="00591656"/>
    <w:rsid w:val="0059172F"/>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96A"/>
    <w:rsid w:val="00593C94"/>
    <w:rsid w:val="00593DA2"/>
    <w:rsid w:val="00593EEE"/>
    <w:rsid w:val="00594404"/>
    <w:rsid w:val="00594698"/>
    <w:rsid w:val="00594903"/>
    <w:rsid w:val="00594A68"/>
    <w:rsid w:val="005952C6"/>
    <w:rsid w:val="00595586"/>
    <w:rsid w:val="00595648"/>
    <w:rsid w:val="005956E0"/>
    <w:rsid w:val="00595B2B"/>
    <w:rsid w:val="00595F90"/>
    <w:rsid w:val="00596200"/>
    <w:rsid w:val="00596952"/>
    <w:rsid w:val="00596FCD"/>
    <w:rsid w:val="00597112"/>
    <w:rsid w:val="005974DB"/>
    <w:rsid w:val="00597948"/>
    <w:rsid w:val="00597998"/>
    <w:rsid w:val="00597A62"/>
    <w:rsid w:val="00597AF6"/>
    <w:rsid w:val="00597E91"/>
    <w:rsid w:val="005A017B"/>
    <w:rsid w:val="005A023F"/>
    <w:rsid w:val="005A03D8"/>
    <w:rsid w:val="005A05C8"/>
    <w:rsid w:val="005A07C8"/>
    <w:rsid w:val="005A0A33"/>
    <w:rsid w:val="005A0B3A"/>
    <w:rsid w:val="005A0C36"/>
    <w:rsid w:val="005A0C48"/>
    <w:rsid w:val="005A0E4F"/>
    <w:rsid w:val="005A13FF"/>
    <w:rsid w:val="005A15A9"/>
    <w:rsid w:val="005A171D"/>
    <w:rsid w:val="005A19B8"/>
    <w:rsid w:val="005A209D"/>
    <w:rsid w:val="005A2446"/>
    <w:rsid w:val="005A25D7"/>
    <w:rsid w:val="005A27AE"/>
    <w:rsid w:val="005A2C1F"/>
    <w:rsid w:val="005A2C9C"/>
    <w:rsid w:val="005A2E69"/>
    <w:rsid w:val="005A3109"/>
    <w:rsid w:val="005A3146"/>
    <w:rsid w:val="005A3434"/>
    <w:rsid w:val="005A3626"/>
    <w:rsid w:val="005A3767"/>
    <w:rsid w:val="005A3B92"/>
    <w:rsid w:val="005A3F19"/>
    <w:rsid w:val="005A3F6B"/>
    <w:rsid w:val="005A42D3"/>
    <w:rsid w:val="005A4600"/>
    <w:rsid w:val="005A4970"/>
    <w:rsid w:val="005A4F52"/>
    <w:rsid w:val="005A4FB6"/>
    <w:rsid w:val="005A52A1"/>
    <w:rsid w:val="005A53F0"/>
    <w:rsid w:val="005A5752"/>
    <w:rsid w:val="005A5C5F"/>
    <w:rsid w:val="005A604A"/>
    <w:rsid w:val="005A60A4"/>
    <w:rsid w:val="005A631D"/>
    <w:rsid w:val="005A63BD"/>
    <w:rsid w:val="005A6835"/>
    <w:rsid w:val="005A6CE6"/>
    <w:rsid w:val="005A6F04"/>
    <w:rsid w:val="005A6FC5"/>
    <w:rsid w:val="005A71C7"/>
    <w:rsid w:val="005A73F6"/>
    <w:rsid w:val="005A77CD"/>
    <w:rsid w:val="005A7C50"/>
    <w:rsid w:val="005A7CF1"/>
    <w:rsid w:val="005A7DC0"/>
    <w:rsid w:val="005A7FE6"/>
    <w:rsid w:val="005B048B"/>
    <w:rsid w:val="005B0656"/>
    <w:rsid w:val="005B0684"/>
    <w:rsid w:val="005B077D"/>
    <w:rsid w:val="005B084A"/>
    <w:rsid w:val="005B0990"/>
    <w:rsid w:val="005B0CE1"/>
    <w:rsid w:val="005B0E05"/>
    <w:rsid w:val="005B1066"/>
    <w:rsid w:val="005B16F7"/>
    <w:rsid w:val="005B1723"/>
    <w:rsid w:val="005B1C9D"/>
    <w:rsid w:val="005B2358"/>
    <w:rsid w:val="005B25AD"/>
    <w:rsid w:val="005B28AB"/>
    <w:rsid w:val="005B2A23"/>
    <w:rsid w:val="005B2B27"/>
    <w:rsid w:val="005B3576"/>
    <w:rsid w:val="005B361D"/>
    <w:rsid w:val="005B3655"/>
    <w:rsid w:val="005B37D2"/>
    <w:rsid w:val="005B399C"/>
    <w:rsid w:val="005B3CCA"/>
    <w:rsid w:val="005B4580"/>
    <w:rsid w:val="005B45B7"/>
    <w:rsid w:val="005B4A6E"/>
    <w:rsid w:val="005B4AA7"/>
    <w:rsid w:val="005B4E32"/>
    <w:rsid w:val="005B50F5"/>
    <w:rsid w:val="005B55B4"/>
    <w:rsid w:val="005B56B4"/>
    <w:rsid w:val="005B574C"/>
    <w:rsid w:val="005B5A26"/>
    <w:rsid w:val="005B5D0B"/>
    <w:rsid w:val="005B5EA1"/>
    <w:rsid w:val="005B5FB6"/>
    <w:rsid w:val="005B619C"/>
    <w:rsid w:val="005B6894"/>
    <w:rsid w:val="005B68AE"/>
    <w:rsid w:val="005B7305"/>
    <w:rsid w:val="005B765D"/>
    <w:rsid w:val="005B7A76"/>
    <w:rsid w:val="005B7BE0"/>
    <w:rsid w:val="005B7EC0"/>
    <w:rsid w:val="005C004E"/>
    <w:rsid w:val="005C043B"/>
    <w:rsid w:val="005C058B"/>
    <w:rsid w:val="005C069A"/>
    <w:rsid w:val="005C06AA"/>
    <w:rsid w:val="005C094D"/>
    <w:rsid w:val="005C0A77"/>
    <w:rsid w:val="005C0AB7"/>
    <w:rsid w:val="005C0CA8"/>
    <w:rsid w:val="005C0CBE"/>
    <w:rsid w:val="005C0F85"/>
    <w:rsid w:val="005C13A4"/>
    <w:rsid w:val="005C1588"/>
    <w:rsid w:val="005C15A1"/>
    <w:rsid w:val="005C15FE"/>
    <w:rsid w:val="005C16DB"/>
    <w:rsid w:val="005C1804"/>
    <w:rsid w:val="005C18A6"/>
    <w:rsid w:val="005C1915"/>
    <w:rsid w:val="005C1AB5"/>
    <w:rsid w:val="005C1BB3"/>
    <w:rsid w:val="005C1F16"/>
    <w:rsid w:val="005C2A63"/>
    <w:rsid w:val="005C2B55"/>
    <w:rsid w:val="005C2DFF"/>
    <w:rsid w:val="005C2E20"/>
    <w:rsid w:val="005C3119"/>
    <w:rsid w:val="005C314F"/>
    <w:rsid w:val="005C3904"/>
    <w:rsid w:val="005C3959"/>
    <w:rsid w:val="005C3C8D"/>
    <w:rsid w:val="005C4231"/>
    <w:rsid w:val="005C44D8"/>
    <w:rsid w:val="005C5574"/>
    <w:rsid w:val="005C55FB"/>
    <w:rsid w:val="005C5C9B"/>
    <w:rsid w:val="005C62AD"/>
    <w:rsid w:val="005C62BA"/>
    <w:rsid w:val="005C6756"/>
    <w:rsid w:val="005C681F"/>
    <w:rsid w:val="005C723B"/>
    <w:rsid w:val="005C743C"/>
    <w:rsid w:val="005C76AE"/>
    <w:rsid w:val="005C782B"/>
    <w:rsid w:val="005D0374"/>
    <w:rsid w:val="005D0443"/>
    <w:rsid w:val="005D056B"/>
    <w:rsid w:val="005D061E"/>
    <w:rsid w:val="005D071E"/>
    <w:rsid w:val="005D0725"/>
    <w:rsid w:val="005D103F"/>
    <w:rsid w:val="005D1066"/>
    <w:rsid w:val="005D13C8"/>
    <w:rsid w:val="005D1748"/>
    <w:rsid w:val="005D1803"/>
    <w:rsid w:val="005D2017"/>
    <w:rsid w:val="005D2115"/>
    <w:rsid w:val="005D2602"/>
    <w:rsid w:val="005D2622"/>
    <w:rsid w:val="005D2836"/>
    <w:rsid w:val="005D29BD"/>
    <w:rsid w:val="005D2BB3"/>
    <w:rsid w:val="005D32B4"/>
    <w:rsid w:val="005D33CA"/>
    <w:rsid w:val="005D35AD"/>
    <w:rsid w:val="005D383A"/>
    <w:rsid w:val="005D3AFC"/>
    <w:rsid w:val="005D3BB5"/>
    <w:rsid w:val="005D3F0C"/>
    <w:rsid w:val="005D3FE4"/>
    <w:rsid w:val="005D4202"/>
    <w:rsid w:val="005D479D"/>
    <w:rsid w:val="005D4838"/>
    <w:rsid w:val="005D4924"/>
    <w:rsid w:val="005D4C15"/>
    <w:rsid w:val="005D4F33"/>
    <w:rsid w:val="005D541F"/>
    <w:rsid w:val="005D559E"/>
    <w:rsid w:val="005D55F5"/>
    <w:rsid w:val="005D5623"/>
    <w:rsid w:val="005D567F"/>
    <w:rsid w:val="005D5820"/>
    <w:rsid w:val="005D58F7"/>
    <w:rsid w:val="005D5919"/>
    <w:rsid w:val="005D5EB9"/>
    <w:rsid w:val="005D60C8"/>
    <w:rsid w:val="005D6169"/>
    <w:rsid w:val="005D648B"/>
    <w:rsid w:val="005D65B0"/>
    <w:rsid w:val="005D66B6"/>
    <w:rsid w:val="005D675A"/>
    <w:rsid w:val="005D69E3"/>
    <w:rsid w:val="005D6A8E"/>
    <w:rsid w:val="005D6D1D"/>
    <w:rsid w:val="005D6F82"/>
    <w:rsid w:val="005D72A2"/>
    <w:rsid w:val="005D7469"/>
    <w:rsid w:val="005D7944"/>
    <w:rsid w:val="005D7FA2"/>
    <w:rsid w:val="005E0077"/>
    <w:rsid w:val="005E012F"/>
    <w:rsid w:val="005E0168"/>
    <w:rsid w:val="005E021B"/>
    <w:rsid w:val="005E1024"/>
    <w:rsid w:val="005E1091"/>
    <w:rsid w:val="005E1100"/>
    <w:rsid w:val="005E111E"/>
    <w:rsid w:val="005E1430"/>
    <w:rsid w:val="005E14A8"/>
    <w:rsid w:val="005E158C"/>
    <w:rsid w:val="005E1677"/>
    <w:rsid w:val="005E1743"/>
    <w:rsid w:val="005E1A4C"/>
    <w:rsid w:val="005E1BC6"/>
    <w:rsid w:val="005E1E98"/>
    <w:rsid w:val="005E1F3B"/>
    <w:rsid w:val="005E2000"/>
    <w:rsid w:val="005E2093"/>
    <w:rsid w:val="005E2313"/>
    <w:rsid w:val="005E24AB"/>
    <w:rsid w:val="005E24C2"/>
    <w:rsid w:val="005E29C7"/>
    <w:rsid w:val="005E29C8"/>
    <w:rsid w:val="005E2A53"/>
    <w:rsid w:val="005E2B15"/>
    <w:rsid w:val="005E2D0C"/>
    <w:rsid w:val="005E2DCE"/>
    <w:rsid w:val="005E2FBD"/>
    <w:rsid w:val="005E32D9"/>
    <w:rsid w:val="005E3D24"/>
    <w:rsid w:val="005E40A7"/>
    <w:rsid w:val="005E428A"/>
    <w:rsid w:val="005E4355"/>
    <w:rsid w:val="005E43BA"/>
    <w:rsid w:val="005E51E9"/>
    <w:rsid w:val="005E521F"/>
    <w:rsid w:val="005E5319"/>
    <w:rsid w:val="005E57EF"/>
    <w:rsid w:val="005E5B03"/>
    <w:rsid w:val="005E5BED"/>
    <w:rsid w:val="005E5C81"/>
    <w:rsid w:val="005E62FE"/>
    <w:rsid w:val="005E6576"/>
    <w:rsid w:val="005E67E6"/>
    <w:rsid w:val="005E69CD"/>
    <w:rsid w:val="005E723C"/>
    <w:rsid w:val="005E730F"/>
    <w:rsid w:val="005E731C"/>
    <w:rsid w:val="005E7647"/>
    <w:rsid w:val="005E7E2C"/>
    <w:rsid w:val="005E7F45"/>
    <w:rsid w:val="005F03DC"/>
    <w:rsid w:val="005F0874"/>
    <w:rsid w:val="005F0BE1"/>
    <w:rsid w:val="005F0E26"/>
    <w:rsid w:val="005F0EAD"/>
    <w:rsid w:val="005F11BC"/>
    <w:rsid w:val="005F1754"/>
    <w:rsid w:val="005F188B"/>
    <w:rsid w:val="005F1D67"/>
    <w:rsid w:val="005F201E"/>
    <w:rsid w:val="005F262C"/>
    <w:rsid w:val="005F2DC8"/>
    <w:rsid w:val="005F3356"/>
    <w:rsid w:val="005F3422"/>
    <w:rsid w:val="005F39F4"/>
    <w:rsid w:val="005F3DF7"/>
    <w:rsid w:val="005F40EC"/>
    <w:rsid w:val="005F4355"/>
    <w:rsid w:val="005F45B3"/>
    <w:rsid w:val="005F45E6"/>
    <w:rsid w:val="005F4715"/>
    <w:rsid w:val="005F4D80"/>
    <w:rsid w:val="005F4FC5"/>
    <w:rsid w:val="005F509C"/>
    <w:rsid w:val="005F510C"/>
    <w:rsid w:val="005F51A4"/>
    <w:rsid w:val="005F5ACB"/>
    <w:rsid w:val="005F5AD1"/>
    <w:rsid w:val="005F5E63"/>
    <w:rsid w:val="005F63B4"/>
    <w:rsid w:val="005F778A"/>
    <w:rsid w:val="005F7A51"/>
    <w:rsid w:val="005F7BC1"/>
    <w:rsid w:val="005F7BE2"/>
    <w:rsid w:val="005F7C89"/>
    <w:rsid w:val="005F7FA2"/>
    <w:rsid w:val="00600137"/>
    <w:rsid w:val="006006A3"/>
    <w:rsid w:val="0060075E"/>
    <w:rsid w:val="006007D8"/>
    <w:rsid w:val="0060086B"/>
    <w:rsid w:val="006008CA"/>
    <w:rsid w:val="0060097E"/>
    <w:rsid w:val="00600F47"/>
    <w:rsid w:val="00600F61"/>
    <w:rsid w:val="00600FCC"/>
    <w:rsid w:val="0060123F"/>
    <w:rsid w:val="00601A34"/>
    <w:rsid w:val="0060227F"/>
    <w:rsid w:val="006022DD"/>
    <w:rsid w:val="006028FE"/>
    <w:rsid w:val="00603253"/>
    <w:rsid w:val="00603336"/>
    <w:rsid w:val="0060359F"/>
    <w:rsid w:val="006038A7"/>
    <w:rsid w:val="00603C94"/>
    <w:rsid w:val="00603FA5"/>
    <w:rsid w:val="0060406C"/>
    <w:rsid w:val="00604AE4"/>
    <w:rsid w:val="00604F2B"/>
    <w:rsid w:val="00604FEB"/>
    <w:rsid w:val="00605299"/>
    <w:rsid w:val="006055D9"/>
    <w:rsid w:val="0060567B"/>
    <w:rsid w:val="00605757"/>
    <w:rsid w:val="00605C73"/>
    <w:rsid w:val="00605E3B"/>
    <w:rsid w:val="00605EFF"/>
    <w:rsid w:val="00605F29"/>
    <w:rsid w:val="00606161"/>
    <w:rsid w:val="0060632C"/>
    <w:rsid w:val="0060632F"/>
    <w:rsid w:val="00606346"/>
    <w:rsid w:val="00606986"/>
    <w:rsid w:val="006069B0"/>
    <w:rsid w:val="00606FDE"/>
    <w:rsid w:val="006070B8"/>
    <w:rsid w:val="00607633"/>
    <w:rsid w:val="00607823"/>
    <w:rsid w:val="00607A0D"/>
    <w:rsid w:val="00607B42"/>
    <w:rsid w:val="00607E9F"/>
    <w:rsid w:val="00607F02"/>
    <w:rsid w:val="00607FE7"/>
    <w:rsid w:val="006100FE"/>
    <w:rsid w:val="006102A0"/>
    <w:rsid w:val="00610337"/>
    <w:rsid w:val="006103B8"/>
    <w:rsid w:val="006108C4"/>
    <w:rsid w:val="00610BD4"/>
    <w:rsid w:val="00610D55"/>
    <w:rsid w:val="006111FA"/>
    <w:rsid w:val="00611346"/>
    <w:rsid w:val="0061153F"/>
    <w:rsid w:val="00611790"/>
    <w:rsid w:val="00611796"/>
    <w:rsid w:val="00611C37"/>
    <w:rsid w:val="00611D3A"/>
    <w:rsid w:val="00611E4D"/>
    <w:rsid w:val="0061214C"/>
    <w:rsid w:val="00612284"/>
    <w:rsid w:val="0061237D"/>
    <w:rsid w:val="00612919"/>
    <w:rsid w:val="00612EA7"/>
    <w:rsid w:val="00613835"/>
    <w:rsid w:val="00613962"/>
    <w:rsid w:val="00613E48"/>
    <w:rsid w:val="00613E8B"/>
    <w:rsid w:val="00613EC0"/>
    <w:rsid w:val="0061407E"/>
    <w:rsid w:val="006146D8"/>
    <w:rsid w:val="0061491A"/>
    <w:rsid w:val="00614B09"/>
    <w:rsid w:val="00614B59"/>
    <w:rsid w:val="00614D05"/>
    <w:rsid w:val="00614F05"/>
    <w:rsid w:val="00615295"/>
    <w:rsid w:val="00615314"/>
    <w:rsid w:val="006154B6"/>
    <w:rsid w:val="006154C1"/>
    <w:rsid w:val="00615835"/>
    <w:rsid w:val="00615A31"/>
    <w:rsid w:val="00615B86"/>
    <w:rsid w:val="00616196"/>
    <w:rsid w:val="006162CD"/>
    <w:rsid w:val="00616321"/>
    <w:rsid w:val="00616326"/>
    <w:rsid w:val="0061670C"/>
    <w:rsid w:val="00616934"/>
    <w:rsid w:val="00616980"/>
    <w:rsid w:val="0061698B"/>
    <w:rsid w:val="00616A4A"/>
    <w:rsid w:val="00616DCE"/>
    <w:rsid w:val="00617087"/>
    <w:rsid w:val="006174B5"/>
    <w:rsid w:val="00617813"/>
    <w:rsid w:val="00617942"/>
    <w:rsid w:val="00617A32"/>
    <w:rsid w:val="00617AB7"/>
    <w:rsid w:val="00617CFB"/>
    <w:rsid w:val="00617E9D"/>
    <w:rsid w:val="0062010A"/>
    <w:rsid w:val="006201CF"/>
    <w:rsid w:val="0062029B"/>
    <w:rsid w:val="00620331"/>
    <w:rsid w:val="0062065D"/>
    <w:rsid w:val="00620715"/>
    <w:rsid w:val="00620D0C"/>
    <w:rsid w:val="00620D21"/>
    <w:rsid w:val="00620D23"/>
    <w:rsid w:val="006213F4"/>
    <w:rsid w:val="006214F9"/>
    <w:rsid w:val="00621F16"/>
    <w:rsid w:val="006220F9"/>
    <w:rsid w:val="00622190"/>
    <w:rsid w:val="006227A1"/>
    <w:rsid w:val="00622808"/>
    <w:rsid w:val="00622D94"/>
    <w:rsid w:val="00622FD7"/>
    <w:rsid w:val="00623162"/>
    <w:rsid w:val="00623240"/>
    <w:rsid w:val="006238CB"/>
    <w:rsid w:val="00623DB8"/>
    <w:rsid w:val="00623F55"/>
    <w:rsid w:val="00623FC3"/>
    <w:rsid w:val="00623FE5"/>
    <w:rsid w:val="006240B9"/>
    <w:rsid w:val="00624AB7"/>
    <w:rsid w:val="00624B21"/>
    <w:rsid w:val="00624C75"/>
    <w:rsid w:val="00624CDC"/>
    <w:rsid w:val="00624FC1"/>
    <w:rsid w:val="0062526F"/>
    <w:rsid w:val="006256CF"/>
    <w:rsid w:val="006259E5"/>
    <w:rsid w:val="00625B62"/>
    <w:rsid w:val="00625C33"/>
    <w:rsid w:val="00625C7C"/>
    <w:rsid w:val="00626442"/>
    <w:rsid w:val="006264A2"/>
    <w:rsid w:val="006264C7"/>
    <w:rsid w:val="00626688"/>
    <w:rsid w:val="0062684A"/>
    <w:rsid w:val="00626C5F"/>
    <w:rsid w:val="006271BC"/>
    <w:rsid w:val="006272AF"/>
    <w:rsid w:val="006279E2"/>
    <w:rsid w:val="00627AA6"/>
    <w:rsid w:val="00627AF1"/>
    <w:rsid w:val="00627B2B"/>
    <w:rsid w:val="00627EAE"/>
    <w:rsid w:val="0063066A"/>
    <w:rsid w:val="00630C2D"/>
    <w:rsid w:val="00631022"/>
    <w:rsid w:val="006317D1"/>
    <w:rsid w:val="00631C7B"/>
    <w:rsid w:val="006323E2"/>
    <w:rsid w:val="00632AD7"/>
    <w:rsid w:val="00632E9F"/>
    <w:rsid w:val="00632F28"/>
    <w:rsid w:val="006332CA"/>
    <w:rsid w:val="0063355F"/>
    <w:rsid w:val="00633934"/>
    <w:rsid w:val="006339B4"/>
    <w:rsid w:val="006339C2"/>
    <w:rsid w:val="00633A18"/>
    <w:rsid w:val="00634320"/>
    <w:rsid w:val="00634631"/>
    <w:rsid w:val="00634974"/>
    <w:rsid w:val="00634C9C"/>
    <w:rsid w:val="00634F7C"/>
    <w:rsid w:val="00635476"/>
    <w:rsid w:val="006354CB"/>
    <w:rsid w:val="00635B09"/>
    <w:rsid w:val="00635C65"/>
    <w:rsid w:val="00635CA1"/>
    <w:rsid w:val="0063619F"/>
    <w:rsid w:val="006364B3"/>
    <w:rsid w:val="006365DC"/>
    <w:rsid w:val="006366B0"/>
    <w:rsid w:val="00636780"/>
    <w:rsid w:val="00636802"/>
    <w:rsid w:val="00636AC5"/>
    <w:rsid w:val="0063780A"/>
    <w:rsid w:val="006378F8"/>
    <w:rsid w:val="0063797B"/>
    <w:rsid w:val="006379CF"/>
    <w:rsid w:val="00637B8C"/>
    <w:rsid w:val="00640286"/>
    <w:rsid w:val="006407B1"/>
    <w:rsid w:val="00640CB0"/>
    <w:rsid w:val="00640F21"/>
    <w:rsid w:val="00640F95"/>
    <w:rsid w:val="006410D9"/>
    <w:rsid w:val="00641142"/>
    <w:rsid w:val="0064136B"/>
    <w:rsid w:val="0064151B"/>
    <w:rsid w:val="006416B0"/>
    <w:rsid w:val="006416B6"/>
    <w:rsid w:val="00641811"/>
    <w:rsid w:val="00641A38"/>
    <w:rsid w:val="00641DDC"/>
    <w:rsid w:val="00641E8B"/>
    <w:rsid w:val="006425A0"/>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361"/>
    <w:rsid w:val="006446A3"/>
    <w:rsid w:val="00644F1F"/>
    <w:rsid w:val="006451F2"/>
    <w:rsid w:val="006457F4"/>
    <w:rsid w:val="00646377"/>
    <w:rsid w:val="00646625"/>
    <w:rsid w:val="00646843"/>
    <w:rsid w:val="006469DF"/>
    <w:rsid w:val="00646ABE"/>
    <w:rsid w:val="00646BAC"/>
    <w:rsid w:val="00646CAC"/>
    <w:rsid w:val="00646F65"/>
    <w:rsid w:val="006473F0"/>
    <w:rsid w:val="006473FB"/>
    <w:rsid w:val="0064760A"/>
    <w:rsid w:val="0064768D"/>
    <w:rsid w:val="00647ACC"/>
    <w:rsid w:val="00647DD0"/>
    <w:rsid w:val="00650043"/>
    <w:rsid w:val="0065031D"/>
    <w:rsid w:val="006503F8"/>
    <w:rsid w:val="006505B6"/>
    <w:rsid w:val="006505BA"/>
    <w:rsid w:val="00650706"/>
    <w:rsid w:val="00650BDE"/>
    <w:rsid w:val="00650EBE"/>
    <w:rsid w:val="00651451"/>
    <w:rsid w:val="00651616"/>
    <w:rsid w:val="00651B59"/>
    <w:rsid w:val="00651C07"/>
    <w:rsid w:val="00652767"/>
    <w:rsid w:val="006529FA"/>
    <w:rsid w:val="00652B63"/>
    <w:rsid w:val="00652D83"/>
    <w:rsid w:val="00652E6E"/>
    <w:rsid w:val="006537E4"/>
    <w:rsid w:val="00653865"/>
    <w:rsid w:val="00653B72"/>
    <w:rsid w:val="00653C65"/>
    <w:rsid w:val="00653F71"/>
    <w:rsid w:val="00654185"/>
    <w:rsid w:val="0065454D"/>
    <w:rsid w:val="00654718"/>
    <w:rsid w:val="00654A2C"/>
    <w:rsid w:val="00654ACA"/>
    <w:rsid w:val="00654B54"/>
    <w:rsid w:val="00654EBE"/>
    <w:rsid w:val="00654F23"/>
    <w:rsid w:val="00655254"/>
    <w:rsid w:val="00655373"/>
    <w:rsid w:val="00655650"/>
    <w:rsid w:val="00655B94"/>
    <w:rsid w:val="00655F3A"/>
    <w:rsid w:val="006562E7"/>
    <w:rsid w:val="00656312"/>
    <w:rsid w:val="00656490"/>
    <w:rsid w:val="006567F1"/>
    <w:rsid w:val="00656BE5"/>
    <w:rsid w:val="00656D5B"/>
    <w:rsid w:val="0065719F"/>
    <w:rsid w:val="006573A3"/>
    <w:rsid w:val="00657513"/>
    <w:rsid w:val="006577DA"/>
    <w:rsid w:val="00657AD1"/>
    <w:rsid w:val="00660292"/>
    <w:rsid w:val="006603E2"/>
    <w:rsid w:val="00660423"/>
    <w:rsid w:val="00660428"/>
    <w:rsid w:val="0066056B"/>
    <w:rsid w:val="006605B7"/>
    <w:rsid w:val="00660B9E"/>
    <w:rsid w:val="00660FB6"/>
    <w:rsid w:val="0066137C"/>
    <w:rsid w:val="00661382"/>
    <w:rsid w:val="006616CA"/>
    <w:rsid w:val="00661ACC"/>
    <w:rsid w:val="00661AEA"/>
    <w:rsid w:val="00661DB9"/>
    <w:rsid w:val="00662064"/>
    <w:rsid w:val="006625B3"/>
    <w:rsid w:val="00662C1A"/>
    <w:rsid w:val="0066330D"/>
    <w:rsid w:val="00663936"/>
    <w:rsid w:val="00663C89"/>
    <w:rsid w:val="00663D25"/>
    <w:rsid w:val="00663EF4"/>
    <w:rsid w:val="006643CA"/>
    <w:rsid w:val="00664423"/>
    <w:rsid w:val="00664B20"/>
    <w:rsid w:val="00664D5D"/>
    <w:rsid w:val="00664E22"/>
    <w:rsid w:val="006659FA"/>
    <w:rsid w:val="00665AF5"/>
    <w:rsid w:val="00665CE4"/>
    <w:rsid w:val="00665FB8"/>
    <w:rsid w:val="00666061"/>
    <w:rsid w:val="00666196"/>
    <w:rsid w:val="00666576"/>
    <w:rsid w:val="006669D7"/>
    <w:rsid w:val="00666A26"/>
    <w:rsid w:val="00666CE5"/>
    <w:rsid w:val="00666DA4"/>
    <w:rsid w:val="00666F2F"/>
    <w:rsid w:val="006676CB"/>
    <w:rsid w:val="00667892"/>
    <w:rsid w:val="00667D27"/>
    <w:rsid w:val="00667FE0"/>
    <w:rsid w:val="00670028"/>
    <w:rsid w:val="0067047B"/>
    <w:rsid w:val="00670AE4"/>
    <w:rsid w:val="00670B47"/>
    <w:rsid w:val="00670EDE"/>
    <w:rsid w:val="00670F4D"/>
    <w:rsid w:val="0067106D"/>
    <w:rsid w:val="006713A5"/>
    <w:rsid w:val="006716C6"/>
    <w:rsid w:val="00671A14"/>
    <w:rsid w:val="00671BAE"/>
    <w:rsid w:val="00672775"/>
    <w:rsid w:val="00672942"/>
    <w:rsid w:val="00672A6E"/>
    <w:rsid w:val="00672B7C"/>
    <w:rsid w:val="00672E9E"/>
    <w:rsid w:val="00672FD4"/>
    <w:rsid w:val="0067363D"/>
    <w:rsid w:val="00673B57"/>
    <w:rsid w:val="00673BA5"/>
    <w:rsid w:val="00673BDD"/>
    <w:rsid w:val="00673C0C"/>
    <w:rsid w:val="00673D0C"/>
    <w:rsid w:val="00673DBC"/>
    <w:rsid w:val="00673F2C"/>
    <w:rsid w:val="0067412E"/>
    <w:rsid w:val="00674441"/>
    <w:rsid w:val="006754C5"/>
    <w:rsid w:val="0067583A"/>
    <w:rsid w:val="00675A33"/>
    <w:rsid w:val="00675B52"/>
    <w:rsid w:val="00675CAB"/>
    <w:rsid w:val="006762D9"/>
    <w:rsid w:val="00676985"/>
    <w:rsid w:val="00676B1D"/>
    <w:rsid w:val="00676D0F"/>
    <w:rsid w:val="00676D6C"/>
    <w:rsid w:val="006775FF"/>
    <w:rsid w:val="00677616"/>
    <w:rsid w:val="00677DAA"/>
    <w:rsid w:val="00677F9D"/>
    <w:rsid w:val="006801A4"/>
    <w:rsid w:val="006801AA"/>
    <w:rsid w:val="006804C0"/>
    <w:rsid w:val="006808F7"/>
    <w:rsid w:val="006809A2"/>
    <w:rsid w:val="00680BAF"/>
    <w:rsid w:val="00680C9B"/>
    <w:rsid w:val="00681012"/>
    <w:rsid w:val="00681937"/>
    <w:rsid w:val="00681BFF"/>
    <w:rsid w:val="00681C62"/>
    <w:rsid w:val="00681D81"/>
    <w:rsid w:val="00682ADA"/>
    <w:rsid w:val="00682CF9"/>
    <w:rsid w:val="00682DE6"/>
    <w:rsid w:val="00682E2E"/>
    <w:rsid w:val="0068311A"/>
    <w:rsid w:val="006833B5"/>
    <w:rsid w:val="00683624"/>
    <w:rsid w:val="00683631"/>
    <w:rsid w:val="00683AD1"/>
    <w:rsid w:val="00683B07"/>
    <w:rsid w:val="00683BF2"/>
    <w:rsid w:val="00684227"/>
    <w:rsid w:val="006842AC"/>
    <w:rsid w:val="00684364"/>
    <w:rsid w:val="00684C97"/>
    <w:rsid w:val="00684D63"/>
    <w:rsid w:val="00685075"/>
    <w:rsid w:val="006853BB"/>
    <w:rsid w:val="006854B2"/>
    <w:rsid w:val="0068579A"/>
    <w:rsid w:val="00685913"/>
    <w:rsid w:val="00685A0B"/>
    <w:rsid w:val="00685BF3"/>
    <w:rsid w:val="00685C74"/>
    <w:rsid w:val="00685CDA"/>
    <w:rsid w:val="00685DA1"/>
    <w:rsid w:val="00685F31"/>
    <w:rsid w:val="00685FB7"/>
    <w:rsid w:val="00686163"/>
    <w:rsid w:val="0068640D"/>
    <w:rsid w:val="00686463"/>
    <w:rsid w:val="00686547"/>
    <w:rsid w:val="006867F1"/>
    <w:rsid w:val="00686A76"/>
    <w:rsid w:val="00686E88"/>
    <w:rsid w:val="0068797A"/>
    <w:rsid w:val="00687D36"/>
    <w:rsid w:val="00687DAF"/>
    <w:rsid w:val="00687F53"/>
    <w:rsid w:val="00687FC9"/>
    <w:rsid w:val="006903C8"/>
    <w:rsid w:val="006904CE"/>
    <w:rsid w:val="00690539"/>
    <w:rsid w:val="00690603"/>
    <w:rsid w:val="00690666"/>
    <w:rsid w:val="00690B32"/>
    <w:rsid w:val="00690FCC"/>
    <w:rsid w:val="006910B2"/>
    <w:rsid w:val="006910B3"/>
    <w:rsid w:val="0069155E"/>
    <w:rsid w:val="00691642"/>
    <w:rsid w:val="00691C30"/>
    <w:rsid w:val="00691E87"/>
    <w:rsid w:val="00691FDF"/>
    <w:rsid w:val="0069224D"/>
    <w:rsid w:val="006925B6"/>
    <w:rsid w:val="00692AF4"/>
    <w:rsid w:val="00692B15"/>
    <w:rsid w:val="00693034"/>
    <w:rsid w:val="0069309D"/>
    <w:rsid w:val="006932F0"/>
    <w:rsid w:val="00693799"/>
    <w:rsid w:val="00693A7F"/>
    <w:rsid w:val="00693CE3"/>
    <w:rsid w:val="00693EB3"/>
    <w:rsid w:val="006940CB"/>
    <w:rsid w:val="00694264"/>
    <w:rsid w:val="00694356"/>
    <w:rsid w:val="00694415"/>
    <w:rsid w:val="00694523"/>
    <w:rsid w:val="00694670"/>
    <w:rsid w:val="00694CD4"/>
    <w:rsid w:val="0069521A"/>
    <w:rsid w:val="00695503"/>
    <w:rsid w:val="00695522"/>
    <w:rsid w:val="0069568E"/>
    <w:rsid w:val="006958CD"/>
    <w:rsid w:val="00695A6D"/>
    <w:rsid w:val="00695C25"/>
    <w:rsid w:val="00695C84"/>
    <w:rsid w:val="00695E4B"/>
    <w:rsid w:val="006961E3"/>
    <w:rsid w:val="00696E17"/>
    <w:rsid w:val="00697071"/>
    <w:rsid w:val="006972B8"/>
    <w:rsid w:val="00697456"/>
    <w:rsid w:val="00697722"/>
    <w:rsid w:val="006979AA"/>
    <w:rsid w:val="00697A5A"/>
    <w:rsid w:val="00697F2D"/>
    <w:rsid w:val="006A012C"/>
    <w:rsid w:val="006A0319"/>
    <w:rsid w:val="006A09E9"/>
    <w:rsid w:val="006A0C55"/>
    <w:rsid w:val="006A10FC"/>
    <w:rsid w:val="006A1362"/>
    <w:rsid w:val="006A167E"/>
    <w:rsid w:val="006A169F"/>
    <w:rsid w:val="006A1ABC"/>
    <w:rsid w:val="006A1C29"/>
    <w:rsid w:val="006A1DB7"/>
    <w:rsid w:val="006A23E5"/>
    <w:rsid w:val="006A2560"/>
    <w:rsid w:val="006A257A"/>
    <w:rsid w:val="006A26A5"/>
    <w:rsid w:val="006A2CD8"/>
    <w:rsid w:val="006A2F2A"/>
    <w:rsid w:val="006A309B"/>
    <w:rsid w:val="006A332F"/>
    <w:rsid w:val="006A34DA"/>
    <w:rsid w:val="006A35B1"/>
    <w:rsid w:val="006A362E"/>
    <w:rsid w:val="006A37F5"/>
    <w:rsid w:val="006A3B04"/>
    <w:rsid w:val="006A3EE5"/>
    <w:rsid w:val="006A3FE3"/>
    <w:rsid w:val="006A424D"/>
    <w:rsid w:val="006A4680"/>
    <w:rsid w:val="006A4E85"/>
    <w:rsid w:val="006A50CE"/>
    <w:rsid w:val="006A5D88"/>
    <w:rsid w:val="006A5E38"/>
    <w:rsid w:val="006A5F44"/>
    <w:rsid w:val="006A65A1"/>
    <w:rsid w:val="006A688F"/>
    <w:rsid w:val="006A6A1C"/>
    <w:rsid w:val="006A6A24"/>
    <w:rsid w:val="006A6B77"/>
    <w:rsid w:val="006A6FC5"/>
    <w:rsid w:val="006A7089"/>
    <w:rsid w:val="006A7131"/>
    <w:rsid w:val="006A75C9"/>
    <w:rsid w:val="006A772A"/>
    <w:rsid w:val="006A775E"/>
    <w:rsid w:val="006A7895"/>
    <w:rsid w:val="006A7A11"/>
    <w:rsid w:val="006A7A70"/>
    <w:rsid w:val="006A7B40"/>
    <w:rsid w:val="006A7D2F"/>
    <w:rsid w:val="006A7E02"/>
    <w:rsid w:val="006B003E"/>
    <w:rsid w:val="006B01CD"/>
    <w:rsid w:val="006B037F"/>
    <w:rsid w:val="006B098E"/>
    <w:rsid w:val="006B0ABE"/>
    <w:rsid w:val="006B0CFF"/>
    <w:rsid w:val="006B104D"/>
    <w:rsid w:val="006B1645"/>
    <w:rsid w:val="006B1B19"/>
    <w:rsid w:val="006B1C36"/>
    <w:rsid w:val="006B1D5B"/>
    <w:rsid w:val="006B1D78"/>
    <w:rsid w:val="006B1F0B"/>
    <w:rsid w:val="006B261D"/>
    <w:rsid w:val="006B2768"/>
    <w:rsid w:val="006B279C"/>
    <w:rsid w:val="006B3087"/>
    <w:rsid w:val="006B334D"/>
    <w:rsid w:val="006B3802"/>
    <w:rsid w:val="006B39DB"/>
    <w:rsid w:val="006B3BF1"/>
    <w:rsid w:val="006B4322"/>
    <w:rsid w:val="006B44ED"/>
    <w:rsid w:val="006B4664"/>
    <w:rsid w:val="006B494E"/>
    <w:rsid w:val="006B4A04"/>
    <w:rsid w:val="006B4A76"/>
    <w:rsid w:val="006B4DF9"/>
    <w:rsid w:val="006B4FF4"/>
    <w:rsid w:val="006B520A"/>
    <w:rsid w:val="006B57AF"/>
    <w:rsid w:val="006B59D1"/>
    <w:rsid w:val="006B6063"/>
    <w:rsid w:val="006B6206"/>
    <w:rsid w:val="006B633C"/>
    <w:rsid w:val="006B6403"/>
    <w:rsid w:val="006B6771"/>
    <w:rsid w:val="006B6B80"/>
    <w:rsid w:val="006B6B97"/>
    <w:rsid w:val="006B6FF0"/>
    <w:rsid w:val="006B7098"/>
    <w:rsid w:val="006B70EC"/>
    <w:rsid w:val="006B71D6"/>
    <w:rsid w:val="006B7789"/>
    <w:rsid w:val="006B77A6"/>
    <w:rsid w:val="006B7B4A"/>
    <w:rsid w:val="006B7B61"/>
    <w:rsid w:val="006B7CC8"/>
    <w:rsid w:val="006C021B"/>
    <w:rsid w:val="006C0650"/>
    <w:rsid w:val="006C088B"/>
    <w:rsid w:val="006C0A1C"/>
    <w:rsid w:val="006C0C52"/>
    <w:rsid w:val="006C10ED"/>
    <w:rsid w:val="006C113C"/>
    <w:rsid w:val="006C1260"/>
    <w:rsid w:val="006C153A"/>
    <w:rsid w:val="006C1884"/>
    <w:rsid w:val="006C1925"/>
    <w:rsid w:val="006C1983"/>
    <w:rsid w:val="006C1DA7"/>
    <w:rsid w:val="006C2259"/>
    <w:rsid w:val="006C2318"/>
    <w:rsid w:val="006C261C"/>
    <w:rsid w:val="006C2866"/>
    <w:rsid w:val="006C2873"/>
    <w:rsid w:val="006C2B36"/>
    <w:rsid w:val="006C2C11"/>
    <w:rsid w:val="006C31CA"/>
    <w:rsid w:val="006C333C"/>
    <w:rsid w:val="006C3F45"/>
    <w:rsid w:val="006C40A1"/>
    <w:rsid w:val="006C40FE"/>
    <w:rsid w:val="006C4381"/>
    <w:rsid w:val="006C4C5B"/>
    <w:rsid w:val="006C4E9E"/>
    <w:rsid w:val="006C511E"/>
    <w:rsid w:val="006C53EE"/>
    <w:rsid w:val="006C55B5"/>
    <w:rsid w:val="006C5D01"/>
    <w:rsid w:val="006C5DA7"/>
    <w:rsid w:val="006C608C"/>
    <w:rsid w:val="006C619D"/>
    <w:rsid w:val="006C626B"/>
    <w:rsid w:val="006C66AF"/>
    <w:rsid w:val="006C6D6F"/>
    <w:rsid w:val="006C6DDF"/>
    <w:rsid w:val="006C70AE"/>
    <w:rsid w:val="006C7131"/>
    <w:rsid w:val="006C7A0F"/>
    <w:rsid w:val="006C7BE9"/>
    <w:rsid w:val="006D0286"/>
    <w:rsid w:val="006D0538"/>
    <w:rsid w:val="006D06AD"/>
    <w:rsid w:val="006D08C7"/>
    <w:rsid w:val="006D09F3"/>
    <w:rsid w:val="006D0DBC"/>
    <w:rsid w:val="006D1450"/>
    <w:rsid w:val="006D18AD"/>
    <w:rsid w:val="006D1973"/>
    <w:rsid w:val="006D1CE4"/>
    <w:rsid w:val="006D1F0D"/>
    <w:rsid w:val="006D1F4F"/>
    <w:rsid w:val="006D20C5"/>
    <w:rsid w:val="006D21CC"/>
    <w:rsid w:val="006D2929"/>
    <w:rsid w:val="006D2CCD"/>
    <w:rsid w:val="006D2D81"/>
    <w:rsid w:val="006D30C7"/>
    <w:rsid w:val="006D31F8"/>
    <w:rsid w:val="006D3378"/>
    <w:rsid w:val="006D3588"/>
    <w:rsid w:val="006D35CE"/>
    <w:rsid w:val="006D3600"/>
    <w:rsid w:val="006D3925"/>
    <w:rsid w:val="006D3CB6"/>
    <w:rsid w:val="006D4158"/>
    <w:rsid w:val="006D41EC"/>
    <w:rsid w:val="006D42C1"/>
    <w:rsid w:val="006D437D"/>
    <w:rsid w:val="006D4531"/>
    <w:rsid w:val="006D4984"/>
    <w:rsid w:val="006D4A36"/>
    <w:rsid w:val="006D4B2A"/>
    <w:rsid w:val="006D5418"/>
    <w:rsid w:val="006D5631"/>
    <w:rsid w:val="006D57C7"/>
    <w:rsid w:val="006D5EBE"/>
    <w:rsid w:val="006D5F57"/>
    <w:rsid w:val="006D650A"/>
    <w:rsid w:val="006D6869"/>
    <w:rsid w:val="006D68A7"/>
    <w:rsid w:val="006D68E5"/>
    <w:rsid w:val="006D6904"/>
    <w:rsid w:val="006D6A24"/>
    <w:rsid w:val="006D6A75"/>
    <w:rsid w:val="006D6B4D"/>
    <w:rsid w:val="006D7659"/>
    <w:rsid w:val="006D7888"/>
    <w:rsid w:val="006E00A6"/>
    <w:rsid w:val="006E036E"/>
    <w:rsid w:val="006E0426"/>
    <w:rsid w:val="006E0431"/>
    <w:rsid w:val="006E046A"/>
    <w:rsid w:val="006E05D3"/>
    <w:rsid w:val="006E0603"/>
    <w:rsid w:val="006E09D0"/>
    <w:rsid w:val="006E0C5D"/>
    <w:rsid w:val="006E0C8C"/>
    <w:rsid w:val="006E0EA5"/>
    <w:rsid w:val="006E0F88"/>
    <w:rsid w:val="006E1060"/>
    <w:rsid w:val="006E13A4"/>
    <w:rsid w:val="006E1870"/>
    <w:rsid w:val="006E192F"/>
    <w:rsid w:val="006E1B9B"/>
    <w:rsid w:val="006E1BE5"/>
    <w:rsid w:val="006E28FC"/>
    <w:rsid w:val="006E2AB7"/>
    <w:rsid w:val="006E2B51"/>
    <w:rsid w:val="006E2EC9"/>
    <w:rsid w:val="006E3219"/>
    <w:rsid w:val="006E32DB"/>
    <w:rsid w:val="006E35E3"/>
    <w:rsid w:val="006E36DD"/>
    <w:rsid w:val="006E371A"/>
    <w:rsid w:val="006E3908"/>
    <w:rsid w:val="006E3BDB"/>
    <w:rsid w:val="006E41C6"/>
    <w:rsid w:val="006E4493"/>
    <w:rsid w:val="006E4610"/>
    <w:rsid w:val="006E474F"/>
    <w:rsid w:val="006E4758"/>
    <w:rsid w:val="006E4786"/>
    <w:rsid w:val="006E479D"/>
    <w:rsid w:val="006E4908"/>
    <w:rsid w:val="006E4A64"/>
    <w:rsid w:val="006E4AF3"/>
    <w:rsid w:val="006E4EBF"/>
    <w:rsid w:val="006E5141"/>
    <w:rsid w:val="006E5181"/>
    <w:rsid w:val="006E5ACF"/>
    <w:rsid w:val="006E5C2B"/>
    <w:rsid w:val="006E5CCD"/>
    <w:rsid w:val="006E5D35"/>
    <w:rsid w:val="006E5FA5"/>
    <w:rsid w:val="006E62BB"/>
    <w:rsid w:val="006E640F"/>
    <w:rsid w:val="006E653C"/>
    <w:rsid w:val="006E65B8"/>
    <w:rsid w:val="006E668D"/>
    <w:rsid w:val="006E6745"/>
    <w:rsid w:val="006E6808"/>
    <w:rsid w:val="006E6998"/>
    <w:rsid w:val="006E6CA2"/>
    <w:rsid w:val="006E710F"/>
    <w:rsid w:val="006E71D8"/>
    <w:rsid w:val="006E7445"/>
    <w:rsid w:val="006E7647"/>
    <w:rsid w:val="006E77EE"/>
    <w:rsid w:val="006E7DBB"/>
    <w:rsid w:val="006F015D"/>
    <w:rsid w:val="006F0E7D"/>
    <w:rsid w:val="006F10FB"/>
    <w:rsid w:val="006F110D"/>
    <w:rsid w:val="006F1F35"/>
    <w:rsid w:val="006F233E"/>
    <w:rsid w:val="006F2385"/>
    <w:rsid w:val="006F276B"/>
    <w:rsid w:val="006F287E"/>
    <w:rsid w:val="006F2C1B"/>
    <w:rsid w:val="006F323B"/>
    <w:rsid w:val="006F3330"/>
    <w:rsid w:val="006F33D1"/>
    <w:rsid w:val="006F37BF"/>
    <w:rsid w:val="006F3CB4"/>
    <w:rsid w:val="006F3E9A"/>
    <w:rsid w:val="006F43FA"/>
    <w:rsid w:val="006F45FD"/>
    <w:rsid w:val="006F4A26"/>
    <w:rsid w:val="006F5082"/>
    <w:rsid w:val="006F5338"/>
    <w:rsid w:val="006F549D"/>
    <w:rsid w:val="006F5ADA"/>
    <w:rsid w:val="006F5D7C"/>
    <w:rsid w:val="006F5E09"/>
    <w:rsid w:val="006F5EA1"/>
    <w:rsid w:val="006F60BC"/>
    <w:rsid w:val="006F627A"/>
    <w:rsid w:val="006F676E"/>
    <w:rsid w:val="006F6805"/>
    <w:rsid w:val="006F6C08"/>
    <w:rsid w:val="006F6CD7"/>
    <w:rsid w:val="006F72DE"/>
    <w:rsid w:val="006F7331"/>
    <w:rsid w:val="006F73EC"/>
    <w:rsid w:val="006F7A2A"/>
    <w:rsid w:val="007000CE"/>
    <w:rsid w:val="00700348"/>
    <w:rsid w:val="00700556"/>
    <w:rsid w:val="007005A0"/>
    <w:rsid w:val="00701148"/>
    <w:rsid w:val="007011A3"/>
    <w:rsid w:val="00701729"/>
    <w:rsid w:val="007017F4"/>
    <w:rsid w:val="00701820"/>
    <w:rsid w:val="00701AD9"/>
    <w:rsid w:val="00701B13"/>
    <w:rsid w:val="00701F17"/>
    <w:rsid w:val="0070210F"/>
    <w:rsid w:val="00702476"/>
    <w:rsid w:val="007025AF"/>
    <w:rsid w:val="007027A0"/>
    <w:rsid w:val="00702827"/>
    <w:rsid w:val="0070287D"/>
    <w:rsid w:val="00702999"/>
    <w:rsid w:val="00702ADE"/>
    <w:rsid w:val="0070306D"/>
    <w:rsid w:val="007033E2"/>
    <w:rsid w:val="007034C4"/>
    <w:rsid w:val="007034F1"/>
    <w:rsid w:val="007037EB"/>
    <w:rsid w:val="00703BB8"/>
    <w:rsid w:val="00703DD4"/>
    <w:rsid w:val="00704195"/>
    <w:rsid w:val="00704430"/>
    <w:rsid w:val="0070460F"/>
    <w:rsid w:val="007046C1"/>
    <w:rsid w:val="00704AE6"/>
    <w:rsid w:val="00704DAF"/>
    <w:rsid w:val="007050CF"/>
    <w:rsid w:val="00705247"/>
    <w:rsid w:val="007052BA"/>
    <w:rsid w:val="00705315"/>
    <w:rsid w:val="00705641"/>
    <w:rsid w:val="007056BB"/>
    <w:rsid w:val="00705912"/>
    <w:rsid w:val="00705F2A"/>
    <w:rsid w:val="00706047"/>
    <w:rsid w:val="00706076"/>
    <w:rsid w:val="007062B8"/>
    <w:rsid w:val="007062F7"/>
    <w:rsid w:val="00706D11"/>
    <w:rsid w:val="00706EAC"/>
    <w:rsid w:val="00706F99"/>
    <w:rsid w:val="007077F1"/>
    <w:rsid w:val="00707857"/>
    <w:rsid w:val="00707B3B"/>
    <w:rsid w:val="007103FE"/>
    <w:rsid w:val="007106D8"/>
    <w:rsid w:val="007106FE"/>
    <w:rsid w:val="00710B0A"/>
    <w:rsid w:val="00711186"/>
    <w:rsid w:val="0071120A"/>
    <w:rsid w:val="007112C5"/>
    <w:rsid w:val="0071181D"/>
    <w:rsid w:val="00711A23"/>
    <w:rsid w:val="007122B7"/>
    <w:rsid w:val="00712942"/>
    <w:rsid w:val="00712B37"/>
    <w:rsid w:val="00712CCA"/>
    <w:rsid w:val="0071300C"/>
    <w:rsid w:val="00713120"/>
    <w:rsid w:val="00713383"/>
    <w:rsid w:val="00713463"/>
    <w:rsid w:val="007137E0"/>
    <w:rsid w:val="007139FD"/>
    <w:rsid w:val="007142C4"/>
    <w:rsid w:val="00714334"/>
    <w:rsid w:val="00714518"/>
    <w:rsid w:val="0071484E"/>
    <w:rsid w:val="007149C1"/>
    <w:rsid w:val="00714C2B"/>
    <w:rsid w:val="00715124"/>
    <w:rsid w:val="007156FE"/>
    <w:rsid w:val="00715A0E"/>
    <w:rsid w:val="00716023"/>
    <w:rsid w:val="00716201"/>
    <w:rsid w:val="007166B7"/>
    <w:rsid w:val="00716843"/>
    <w:rsid w:val="00716879"/>
    <w:rsid w:val="007168C3"/>
    <w:rsid w:val="0071723C"/>
    <w:rsid w:val="0071733D"/>
    <w:rsid w:val="00717C5A"/>
    <w:rsid w:val="00720067"/>
    <w:rsid w:val="0072014D"/>
    <w:rsid w:val="007201F6"/>
    <w:rsid w:val="00720563"/>
    <w:rsid w:val="0072065B"/>
    <w:rsid w:val="0072089E"/>
    <w:rsid w:val="007209FB"/>
    <w:rsid w:val="00720E42"/>
    <w:rsid w:val="00721056"/>
    <w:rsid w:val="0072158E"/>
    <w:rsid w:val="0072186A"/>
    <w:rsid w:val="00721B92"/>
    <w:rsid w:val="00721FCD"/>
    <w:rsid w:val="00721FE5"/>
    <w:rsid w:val="007223B9"/>
    <w:rsid w:val="00722537"/>
    <w:rsid w:val="007225B7"/>
    <w:rsid w:val="0072308B"/>
    <w:rsid w:val="007237EF"/>
    <w:rsid w:val="00723E4A"/>
    <w:rsid w:val="0072415E"/>
    <w:rsid w:val="007241D6"/>
    <w:rsid w:val="00724A75"/>
    <w:rsid w:val="00724C88"/>
    <w:rsid w:val="00725294"/>
    <w:rsid w:val="00725E1A"/>
    <w:rsid w:val="00725F5D"/>
    <w:rsid w:val="00726111"/>
    <w:rsid w:val="0072622D"/>
    <w:rsid w:val="00726356"/>
    <w:rsid w:val="007263B6"/>
    <w:rsid w:val="007263E5"/>
    <w:rsid w:val="00726D2C"/>
    <w:rsid w:val="0072711A"/>
    <w:rsid w:val="00727900"/>
    <w:rsid w:val="0072797D"/>
    <w:rsid w:val="00727E15"/>
    <w:rsid w:val="00727F2B"/>
    <w:rsid w:val="00730537"/>
    <w:rsid w:val="00730B64"/>
    <w:rsid w:val="00731140"/>
    <w:rsid w:val="00731279"/>
    <w:rsid w:val="00731540"/>
    <w:rsid w:val="0073185B"/>
    <w:rsid w:val="00731B61"/>
    <w:rsid w:val="00731C9C"/>
    <w:rsid w:val="00731D6E"/>
    <w:rsid w:val="00732089"/>
    <w:rsid w:val="00732362"/>
    <w:rsid w:val="0073239F"/>
    <w:rsid w:val="00732AC0"/>
    <w:rsid w:val="00732B12"/>
    <w:rsid w:val="00732C0E"/>
    <w:rsid w:val="00732E42"/>
    <w:rsid w:val="007332BC"/>
    <w:rsid w:val="007334E6"/>
    <w:rsid w:val="00733BCE"/>
    <w:rsid w:val="00733E8E"/>
    <w:rsid w:val="00734829"/>
    <w:rsid w:val="00734A2D"/>
    <w:rsid w:val="00734D37"/>
    <w:rsid w:val="00734DDE"/>
    <w:rsid w:val="007350B3"/>
    <w:rsid w:val="007350F4"/>
    <w:rsid w:val="0073546F"/>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570"/>
    <w:rsid w:val="007407C9"/>
    <w:rsid w:val="007408C6"/>
    <w:rsid w:val="00740963"/>
    <w:rsid w:val="00740BA8"/>
    <w:rsid w:val="00740CC8"/>
    <w:rsid w:val="00740D80"/>
    <w:rsid w:val="00740E0D"/>
    <w:rsid w:val="00741047"/>
    <w:rsid w:val="00741A4A"/>
    <w:rsid w:val="00741D65"/>
    <w:rsid w:val="007422AD"/>
    <w:rsid w:val="007422C9"/>
    <w:rsid w:val="007425F5"/>
    <w:rsid w:val="00742856"/>
    <w:rsid w:val="00742D49"/>
    <w:rsid w:val="00742EF5"/>
    <w:rsid w:val="00743834"/>
    <w:rsid w:val="007438C2"/>
    <w:rsid w:val="00743F66"/>
    <w:rsid w:val="00743FD2"/>
    <w:rsid w:val="0074410D"/>
    <w:rsid w:val="007442A0"/>
    <w:rsid w:val="00744385"/>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1C4"/>
    <w:rsid w:val="007472C8"/>
    <w:rsid w:val="00747AE0"/>
    <w:rsid w:val="00747B29"/>
    <w:rsid w:val="00747BA3"/>
    <w:rsid w:val="00747D13"/>
    <w:rsid w:val="00747EF9"/>
    <w:rsid w:val="00750243"/>
    <w:rsid w:val="007504F6"/>
    <w:rsid w:val="007507B7"/>
    <w:rsid w:val="00750B65"/>
    <w:rsid w:val="00750BCB"/>
    <w:rsid w:val="007512A1"/>
    <w:rsid w:val="007515D4"/>
    <w:rsid w:val="00751B07"/>
    <w:rsid w:val="007523EB"/>
    <w:rsid w:val="0075240A"/>
    <w:rsid w:val="0075244B"/>
    <w:rsid w:val="007525CB"/>
    <w:rsid w:val="007527FF"/>
    <w:rsid w:val="00752883"/>
    <w:rsid w:val="00752B8B"/>
    <w:rsid w:val="00752C7B"/>
    <w:rsid w:val="0075358E"/>
    <w:rsid w:val="007536CC"/>
    <w:rsid w:val="00753DB3"/>
    <w:rsid w:val="00753F85"/>
    <w:rsid w:val="00754178"/>
    <w:rsid w:val="00754326"/>
    <w:rsid w:val="00754A3A"/>
    <w:rsid w:val="00754AD9"/>
    <w:rsid w:val="00754E94"/>
    <w:rsid w:val="00755292"/>
    <w:rsid w:val="007553D1"/>
    <w:rsid w:val="00755D6A"/>
    <w:rsid w:val="007566D8"/>
    <w:rsid w:val="00756714"/>
    <w:rsid w:val="0075698D"/>
    <w:rsid w:val="00756F3E"/>
    <w:rsid w:val="0075741D"/>
    <w:rsid w:val="00757B21"/>
    <w:rsid w:val="0076032F"/>
    <w:rsid w:val="007605C3"/>
    <w:rsid w:val="00760A99"/>
    <w:rsid w:val="00760C5A"/>
    <w:rsid w:val="00760CB5"/>
    <w:rsid w:val="00761030"/>
    <w:rsid w:val="00761231"/>
    <w:rsid w:val="00761440"/>
    <w:rsid w:val="00761798"/>
    <w:rsid w:val="00761838"/>
    <w:rsid w:val="00761896"/>
    <w:rsid w:val="00761B31"/>
    <w:rsid w:val="00761EDE"/>
    <w:rsid w:val="007621D0"/>
    <w:rsid w:val="00762298"/>
    <w:rsid w:val="007626C5"/>
    <w:rsid w:val="00762B48"/>
    <w:rsid w:val="00762E11"/>
    <w:rsid w:val="007631E4"/>
    <w:rsid w:val="00763632"/>
    <w:rsid w:val="00763765"/>
    <w:rsid w:val="00763939"/>
    <w:rsid w:val="00763E8D"/>
    <w:rsid w:val="00763E94"/>
    <w:rsid w:val="00763FF4"/>
    <w:rsid w:val="00764442"/>
    <w:rsid w:val="00764D8A"/>
    <w:rsid w:val="00764E7F"/>
    <w:rsid w:val="00765271"/>
    <w:rsid w:val="007652EC"/>
    <w:rsid w:val="0076557E"/>
    <w:rsid w:val="00765610"/>
    <w:rsid w:val="007656AC"/>
    <w:rsid w:val="007657E7"/>
    <w:rsid w:val="00765D27"/>
    <w:rsid w:val="00765E9E"/>
    <w:rsid w:val="00765EE5"/>
    <w:rsid w:val="00766435"/>
    <w:rsid w:val="007664BE"/>
    <w:rsid w:val="00766B7E"/>
    <w:rsid w:val="00766BB5"/>
    <w:rsid w:val="00766F89"/>
    <w:rsid w:val="00767057"/>
    <w:rsid w:val="0076709F"/>
    <w:rsid w:val="0076761F"/>
    <w:rsid w:val="0076788C"/>
    <w:rsid w:val="007702A6"/>
    <w:rsid w:val="007708B9"/>
    <w:rsid w:val="00770CF7"/>
    <w:rsid w:val="00770D75"/>
    <w:rsid w:val="00771320"/>
    <w:rsid w:val="00771B97"/>
    <w:rsid w:val="007720A0"/>
    <w:rsid w:val="00772B27"/>
    <w:rsid w:val="00772E00"/>
    <w:rsid w:val="00772E9C"/>
    <w:rsid w:val="0077331F"/>
    <w:rsid w:val="0077343C"/>
    <w:rsid w:val="00773A71"/>
    <w:rsid w:val="00773FA3"/>
    <w:rsid w:val="007740ED"/>
    <w:rsid w:val="007741C1"/>
    <w:rsid w:val="00774529"/>
    <w:rsid w:val="0077468A"/>
    <w:rsid w:val="007746B2"/>
    <w:rsid w:val="00774A6E"/>
    <w:rsid w:val="00774C3F"/>
    <w:rsid w:val="00774D40"/>
    <w:rsid w:val="00774D8E"/>
    <w:rsid w:val="007751C3"/>
    <w:rsid w:val="00775245"/>
    <w:rsid w:val="0077526A"/>
    <w:rsid w:val="00775273"/>
    <w:rsid w:val="00775722"/>
    <w:rsid w:val="00775936"/>
    <w:rsid w:val="0077597E"/>
    <w:rsid w:val="00775E67"/>
    <w:rsid w:val="0077608E"/>
    <w:rsid w:val="007766B2"/>
    <w:rsid w:val="007767CE"/>
    <w:rsid w:val="00776DFC"/>
    <w:rsid w:val="00776E4C"/>
    <w:rsid w:val="007773F1"/>
    <w:rsid w:val="007776D2"/>
    <w:rsid w:val="00777CF8"/>
    <w:rsid w:val="00777D35"/>
    <w:rsid w:val="00777EE9"/>
    <w:rsid w:val="00777F2A"/>
    <w:rsid w:val="00777FB5"/>
    <w:rsid w:val="00780305"/>
    <w:rsid w:val="007803C3"/>
    <w:rsid w:val="00780526"/>
    <w:rsid w:val="00780A08"/>
    <w:rsid w:val="007811E3"/>
    <w:rsid w:val="007817F8"/>
    <w:rsid w:val="00781A19"/>
    <w:rsid w:val="00781AF7"/>
    <w:rsid w:val="00781E9A"/>
    <w:rsid w:val="007820B9"/>
    <w:rsid w:val="00782358"/>
    <w:rsid w:val="0078240C"/>
    <w:rsid w:val="0078243E"/>
    <w:rsid w:val="00782583"/>
    <w:rsid w:val="0078289C"/>
    <w:rsid w:val="00782927"/>
    <w:rsid w:val="00782CFB"/>
    <w:rsid w:val="00782DD5"/>
    <w:rsid w:val="00782EEF"/>
    <w:rsid w:val="007833FA"/>
    <w:rsid w:val="00783510"/>
    <w:rsid w:val="00783693"/>
    <w:rsid w:val="00783DAB"/>
    <w:rsid w:val="00784582"/>
    <w:rsid w:val="007850BF"/>
    <w:rsid w:val="00785382"/>
    <w:rsid w:val="00785396"/>
    <w:rsid w:val="007856F5"/>
    <w:rsid w:val="00785903"/>
    <w:rsid w:val="00785C53"/>
    <w:rsid w:val="00785C95"/>
    <w:rsid w:val="00785D46"/>
    <w:rsid w:val="0078610A"/>
    <w:rsid w:val="00786420"/>
    <w:rsid w:val="0078643F"/>
    <w:rsid w:val="00786506"/>
    <w:rsid w:val="007865DD"/>
    <w:rsid w:val="00786745"/>
    <w:rsid w:val="007867AC"/>
    <w:rsid w:val="007868A7"/>
    <w:rsid w:val="00786E48"/>
    <w:rsid w:val="00786F9A"/>
    <w:rsid w:val="00787018"/>
    <w:rsid w:val="00787453"/>
    <w:rsid w:val="00787488"/>
    <w:rsid w:val="00787657"/>
    <w:rsid w:val="00787929"/>
    <w:rsid w:val="0078797F"/>
    <w:rsid w:val="00787B59"/>
    <w:rsid w:val="00787D0E"/>
    <w:rsid w:val="00787DBC"/>
    <w:rsid w:val="00787E61"/>
    <w:rsid w:val="00787F11"/>
    <w:rsid w:val="00790070"/>
    <w:rsid w:val="00790171"/>
    <w:rsid w:val="00790351"/>
    <w:rsid w:val="007904FA"/>
    <w:rsid w:val="00790576"/>
    <w:rsid w:val="007907AF"/>
    <w:rsid w:val="00790CA2"/>
    <w:rsid w:val="00790FB5"/>
    <w:rsid w:val="00791CDF"/>
    <w:rsid w:val="00791CE1"/>
    <w:rsid w:val="00791D01"/>
    <w:rsid w:val="00792335"/>
    <w:rsid w:val="007926C9"/>
    <w:rsid w:val="00792D6E"/>
    <w:rsid w:val="0079354C"/>
    <w:rsid w:val="0079371C"/>
    <w:rsid w:val="00793938"/>
    <w:rsid w:val="00793A44"/>
    <w:rsid w:val="00793CD8"/>
    <w:rsid w:val="00793CDB"/>
    <w:rsid w:val="007949AB"/>
    <w:rsid w:val="00794AA4"/>
    <w:rsid w:val="00795029"/>
    <w:rsid w:val="007950CF"/>
    <w:rsid w:val="00795135"/>
    <w:rsid w:val="0079542A"/>
    <w:rsid w:val="00795725"/>
    <w:rsid w:val="00795816"/>
    <w:rsid w:val="00795A74"/>
    <w:rsid w:val="00795B61"/>
    <w:rsid w:val="0079601C"/>
    <w:rsid w:val="00796024"/>
    <w:rsid w:val="007966A2"/>
    <w:rsid w:val="007968D6"/>
    <w:rsid w:val="0079691F"/>
    <w:rsid w:val="00796949"/>
    <w:rsid w:val="00796DFD"/>
    <w:rsid w:val="00796F4F"/>
    <w:rsid w:val="00797038"/>
    <w:rsid w:val="0079730D"/>
    <w:rsid w:val="00797329"/>
    <w:rsid w:val="00797565"/>
    <w:rsid w:val="0079756C"/>
    <w:rsid w:val="00797604"/>
    <w:rsid w:val="007979C0"/>
    <w:rsid w:val="00797D6E"/>
    <w:rsid w:val="00797FC5"/>
    <w:rsid w:val="007A0097"/>
    <w:rsid w:val="007A080B"/>
    <w:rsid w:val="007A0966"/>
    <w:rsid w:val="007A0B5B"/>
    <w:rsid w:val="007A0D93"/>
    <w:rsid w:val="007A15E7"/>
    <w:rsid w:val="007A1E13"/>
    <w:rsid w:val="007A1E52"/>
    <w:rsid w:val="007A1F11"/>
    <w:rsid w:val="007A2067"/>
    <w:rsid w:val="007A2192"/>
    <w:rsid w:val="007A2282"/>
    <w:rsid w:val="007A270C"/>
    <w:rsid w:val="007A2A22"/>
    <w:rsid w:val="007A2AC0"/>
    <w:rsid w:val="007A31C9"/>
    <w:rsid w:val="007A35C8"/>
    <w:rsid w:val="007A364A"/>
    <w:rsid w:val="007A3663"/>
    <w:rsid w:val="007A38BC"/>
    <w:rsid w:val="007A3B1B"/>
    <w:rsid w:val="007A3BB7"/>
    <w:rsid w:val="007A3C3F"/>
    <w:rsid w:val="007A4015"/>
    <w:rsid w:val="007A406C"/>
    <w:rsid w:val="007A40F3"/>
    <w:rsid w:val="007A4512"/>
    <w:rsid w:val="007A472C"/>
    <w:rsid w:val="007A4948"/>
    <w:rsid w:val="007A4A85"/>
    <w:rsid w:val="007A4C61"/>
    <w:rsid w:val="007A4D25"/>
    <w:rsid w:val="007A4D60"/>
    <w:rsid w:val="007A5002"/>
    <w:rsid w:val="007A54BF"/>
    <w:rsid w:val="007A59FA"/>
    <w:rsid w:val="007A5A5C"/>
    <w:rsid w:val="007A5A6A"/>
    <w:rsid w:val="007A5AAE"/>
    <w:rsid w:val="007A5C20"/>
    <w:rsid w:val="007A5C6C"/>
    <w:rsid w:val="007A5D9A"/>
    <w:rsid w:val="007A5DF9"/>
    <w:rsid w:val="007A5E29"/>
    <w:rsid w:val="007A5FF2"/>
    <w:rsid w:val="007A6432"/>
    <w:rsid w:val="007A663A"/>
    <w:rsid w:val="007A6868"/>
    <w:rsid w:val="007A6AF4"/>
    <w:rsid w:val="007A6DE4"/>
    <w:rsid w:val="007A6F35"/>
    <w:rsid w:val="007A6F52"/>
    <w:rsid w:val="007A7215"/>
    <w:rsid w:val="007A72A4"/>
    <w:rsid w:val="007A770F"/>
    <w:rsid w:val="007A7722"/>
    <w:rsid w:val="007A777B"/>
    <w:rsid w:val="007A7843"/>
    <w:rsid w:val="007A7ADF"/>
    <w:rsid w:val="007A7D09"/>
    <w:rsid w:val="007B008E"/>
    <w:rsid w:val="007B0148"/>
    <w:rsid w:val="007B0471"/>
    <w:rsid w:val="007B051A"/>
    <w:rsid w:val="007B051C"/>
    <w:rsid w:val="007B0522"/>
    <w:rsid w:val="007B05C5"/>
    <w:rsid w:val="007B0743"/>
    <w:rsid w:val="007B082C"/>
    <w:rsid w:val="007B0EB9"/>
    <w:rsid w:val="007B170A"/>
    <w:rsid w:val="007B1B96"/>
    <w:rsid w:val="007B1D05"/>
    <w:rsid w:val="007B1D57"/>
    <w:rsid w:val="007B1D63"/>
    <w:rsid w:val="007B26D9"/>
    <w:rsid w:val="007B290F"/>
    <w:rsid w:val="007B29E4"/>
    <w:rsid w:val="007B2A1F"/>
    <w:rsid w:val="007B2B42"/>
    <w:rsid w:val="007B2DC1"/>
    <w:rsid w:val="007B338F"/>
    <w:rsid w:val="007B3511"/>
    <w:rsid w:val="007B35FF"/>
    <w:rsid w:val="007B3A5D"/>
    <w:rsid w:val="007B3AEB"/>
    <w:rsid w:val="007B4166"/>
    <w:rsid w:val="007B4860"/>
    <w:rsid w:val="007B5555"/>
    <w:rsid w:val="007B5729"/>
    <w:rsid w:val="007B5863"/>
    <w:rsid w:val="007B58A5"/>
    <w:rsid w:val="007B5C45"/>
    <w:rsid w:val="007B5D58"/>
    <w:rsid w:val="007B5E9F"/>
    <w:rsid w:val="007B6069"/>
    <w:rsid w:val="007B6455"/>
    <w:rsid w:val="007B64EC"/>
    <w:rsid w:val="007B676B"/>
    <w:rsid w:val="007B686A"/>
    <w:rsid w:val="007B693B"/>
    <w:rsid w:val="007B69C8"/>
    <w:rsid w:val="007B70D9"/>
    <w:rsid w:val="007B71D5"/>
    <w:rsid w:val="007B7451"/>
    <w:rsid w:val="007B7515"/>
    <w:rsid w:val="007B75D2"/>
    <w:rsid w:val="007B778A"/>
    <w:rsid w:val="007B78E4"/>
    <w:rsid w:val="007B7A40"/>
    <w:rsid w:val="007B7B67"/>
    <w:rsid w:val="007B7D1C"/>
    <w:rsid w:val="007B7F6B"/>
    <w:rsid w:val="007C052E"/>
    <w:rsid w:val="007C072A"/>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2E88"/>
    <w:rsid w:val="007C3699"/>
    <w:rsid w:val="007C3BF6"/>
    <w:rsid w:val="007C3D30"/>
    <w:rsid w:val="007C3D57"/>
    <w:rsid w:val="007C3DC0"/>
    <w:rsid w:val="007C3E7B"/>
    <w:rsid w:val="007C4290"/>
    <w:rsid w:val="007C449D"/>
    <w:rsid w:val="007C45DD"/>
    <w:rsid w:val="007C4644"/>
    <w:rsid w:val="007C4754"/>
    <w:rsid w:val="007C4CA4"/>
    <w:rsid w:val="007C511A"/>
    <w:rsid w:val="007C5143"/>
    <w:rsid w:val="007C52D8"/>
    <w:rsid w:val="007C5439"/>
    <w:rsid w:val="007C5478"/>
    <w:rsid w:val="007C5ED9"/>
    <w:rsid w:val="007C6150"/>
    <w:rsid w:val="007C61BB"/>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18B2"/>
    <w:rsid w:val="007D1EC6"/>
    <w:rsid w:val="007D20A5"/>
    <w:rsid w:val="007D2173"/>
    <w:rsid w:val="007D218E"/>
    <w:rsid w:val="007D2347"/>
    <w:rsid w:val="007D266C"/>
    <w:rsid w:val="007D2A49"/>
    <w:rsid w:val="007D2E14"/>
    <w:rsid w:val="007D2E51"/>
    <w:rsid w:val="007D3809"/>
    <w:rsid w:val="007D3A4D"/>
    <w:rsid w:val="007D3F1D"/>
    <w:rsid w:val="007D3FC7"/>
    <w:rsid w:val="007D46C3"/>
    <w:rsid w:val="007D47EA"/>
    <w:rsid w:val="007D48FD"/>
    <w:rsid w:val="007D4A1D"/>
    <w:rsid w:val="007D4A63"/>
    <w:rsid w:val="007D4FC9"/>
    <w:rsid w:val="007D53E7"/>
    <w:rsid w:val="007D553C"/>
    <w:rsid w:val="007D574F"/>
    <w:rsid w:val="007D57E9"/>
    <w:rsid w:val="007D59FA"/>
    <w:rsid w:val="007D5FBB"/>
    <w:rsid w:val="007D65F3"/>
    <w:rsid w:val="007D6B4D"/>
    <w:rsid w:val="007D6C20"/>
    <w:rsid w:val="007D6D05"/>
    <w:rsid w:val="007D6DC9"/>
    <w:rsid w:val="007D6F2F"/>
    <w:rsid w:val="007D7161"/>
    <w:rsid w:val="007D73C7"/>
    <w:rsid w:val="007D742A"/>
    <w:rsid w:val="007D742C"/>
    <w:rsid w:val="007D7651"/>
    <w:rsid w:val="007D77A8"/>
    <w:rsid w:val="007D7C71"/>
    <w:rsid w:val="007E00F7"/>
    <w:rsid w:val="007E03E2"/>
    <w:rsid w:val="007E06F8"/>
    <w:rsid w:val="007E0BA4"/>
    <w:rsid w:val="007E0D23"/>
    <w:rsid w:val="007E0D69"/>
    <w:rsid w:val="007E0F00"/>
    <w:rsid w:val="007E11B5"/>
    <w:rsid w:val="007E149E"/>
    <w:rsid w:val="007E1A97"/>
    <w:rsid w:val="007E211D"/>
    <w:rsid w:val="007E2A78"/>
    <w:rsid w:val="007E2A85"/>
    <w:rsid w:val="007E2E9C"/>
    <w:rsid w:val="007E302C"/>
    <w:rsid w:val="007E347A"/>
    <w:rsid w:val="007E3BA8"/>
    <w:rsid w:val="007E426B"/>
    <w:rsid w:val="007E48E8"/>
    <w:rsid w:val="007E4D65"/>
    <w:rsid w:val="007E4ED0"/>
    <w:rsid w:val="007E510A"/>
    <w:rsid w:val="007E5134"/>
    <w:rsid w:val="007E51EC"/>
    <w:rsid w:val="007E526F"/>
    <w:rsid w:val="007E5971"/>
    <w:rsid w:val="007E5C8B"/>
    <w:rsid w:val="007E615F"/>
    <w:rsid w:val="007E62A9"/>
    <w:rsid w:val="007E658A"/>
    <w:rsid w:val="007E6902"/>
    <w:rsid w:val="007E6948"/>
    <w:rsid w:val="007E6A31"/>
    <w:rsid w:val="007E6F69"/>
    <w:rsid w:val="007E71B4"/>
    <w:rsid w:val="007E788D"/>
    <w:rsid w:val="007E795F"/>
    <w:rsid w:val="007E79F4"/>
    <w:rsid w:val="007E7B88"/>
    <w:rsid w:val="007F01AD"/>
    <w:rsid w:val="007F0216"/>
    <w:rsid w:val="007F08A4"/>
    <w:rsid w:val="007F0AB6"/>
    <w:rsid w:val="007F0BFC"/>
    <w:rsid w:val="007F0CE2"/>
    <w:rsid w:val="007F0CFC"/>
    <w:rsid w:val="007F0DFA"/>
    <w:rsid w:val="007F1241"/>
    <w:rsid w:val="007F1B80"/>
    <w:rsid w:val="007F2393"/>
    <w:rsid w:val="007F3154"/>
    <w:rsid w:val="007F3277"/>
    <w:rsid w:val="007F367A"/>
    <w:rsid w:val="007F3785"/>
    <w:rsid w:val="007F3DA0"/>
    <w:rsid w:val="007F4006"/>
    <w:rsid w:val="007F400A"/>
    <w:rsid w:val="007F42C9"/>
    <w:rsid w:val="007F4612"/>
    <w:rsid w:val="007F46D7"/>
    <w:rsid w:val="007F4C0B"/>
    <w:rsid w:val="007F4C30"/>
    <w:rsid w:val="007F5003"/>
    <w:rsid w:val="007F50D1"/>
    <w:rsid w:val="007F5115"/>
    <w:rsid w:val="007F526C"/>
    <w:rsid w:val="007F55D4"/>
    <w:rsid w:val="007F560C"/>
    <w:rsid w:val="007F570D"/>
    <w:rsid w:val="007F5C9B"/>
    <w:rsid w:val="007F5CBA"/>
    <w:rsid w:val="007F610B"/>
    <w:rsid w:val="007F657D"/>
    <w:rsid w:val="007F6853"/>
    <w:rsid w:val="007F68ED"/>
    <w:rsid w:val="007F6BB4"/>
    <w:rsid w:val="007F6F81"/>
    <w:rsid w:val="007F709A"/>
    <w:rsid w:val="007F7A80"/>
    <w:rsid w:val="007F7B77"/>
    <w:rsid w:val="00800062"/>
    <w:rsid w:val="00800116"/>
    <w:rsid w:val="0080040B"/>
    <w:rsid w:val="0080044A"/>
    <w:rsid w:val="0080094E"/>
    <w:rsid w:val="008009C7"/>
    <w:rsid w:val="00800D0D"/>
    <w:rsid w:val="00801033"/>
    <w:rsid w:val="0080106C"/>
    <w:rsid w:val="00801188"/>
    <w:rsid w:val="0080172B"/>
    <w:rsid w:val="00801D07"/>
    <w:rsid w:val="008022BE"/>
    <w:rsid w:val="00802344"/>
    <w:rsid w:val="00802682"/>
    <w:rsid w:val="00802A91"/>
    <w:rsid w:val="00802D62"/>
    <w:rsid w:val="00802E37"/>
    <w:rsid w:val="00803187"/>
    <w:rsid w:val="008036B9"/>
    <w:rsid w:val="00803840"/>
    <w:rsid w:val="008038A5"/>
    <w:rsid w:val="008039AA"/>
    <w:rsid w:val="00803E9C"/>
    <w:rsid w:val="0080414B"/>
    <w:rsid w:val="008041D7"/>
    <w:rsid w:val="00804364"/>
    <w:rsid w:val="008045FF"/>
    <w:rsid w:val="00804A88"/>
    <w:rsid w:val="00804ABE"/>
    <w:rsid w:val="00804B05"/>
    <w:rsid w:val="00804CC4"/>
    <w:rsid w:val="00804E71"/>
    <w:rsid w:val="00804FFB"/>
    <w:rsid w:val="0080501C"/>
    <w:rsid w:val="00805209"/>
    <w:rsid w:val="008054AC"/>
    <w:rsid w:val="00805515"/>
    <w:rsid w:val="008056F6"/>
    <w:rsid w:val="00805ABB"/>
    <w:rsid w:val="00805B42"/>
    <w:rsid w:val="00805CF8"/>
    <w:rsid w:val="00805D9C"/>
    <w:rsid w:val="00806290"/>
    <w:rsid w:val="008063D8"/>
    <w:rsid w:val="00806589"/>
    <w:rsid w:val="008066A9"/>
    <w:rsid w:val="008067BE"/>
    <w:rsid w:val="00806824"/>
    <w:rsid w:val="00806996"/>
    <w:rsid w:val="00806F16"/>
    <w:rsid w:val="00807196"/>
    <w:rsid w:val="0080734A"/>
    <w:rsid w:val="0080754D"/>
    <w:rsid w:val="0080775B"/>
    <w:rsid w:val="00807837"/>
    <w:rsid w:val="00807CCB"/>
    <w:rsid w:val="008101AE"/>
    <w:rsid w:val="008102F0"/>
    <w:rsid w:val="00810A51"/>
    <w:rsid w:val="00810C75"/>
    <w:rsid w:val="00810E94"/>
    <w:rsid w:val="00811158"/>
    <w:rsid w:val="0081115C"/>
    <w:rsid w:val="008114A0"/>
    <w:rsid w:val="008114C7"/>
    <w:rsid w:val="008114D2"/>
    <w:rsid w:val="00811502"/>
    <w:rsid w:val="00811546"/>
    <w:rsid w:val="00811682"/>
    <w:rsid w:val="008119C4"/>
    <w:rsid w:val="00811EB8"/>
    <w:rsid w:val="008120DF"/>
    <w:rsid w:val="00812235"/>
    <w:rsid w:val="008124E1"/>
    <w:rsid w:val="00812593"/>
    <w:rsid w:val="008125B5"/>
    <w:rsid w:val="00812666"/>
    <w:rsid w:val="00812C49"/>
    <w:rsid w:val="0081348A"/>
    <w:rsid w:val="0081397D"/>
    <w:rsid w:val="00813B86"/>
    <w:rsid w:val="00813D75"/>
    <w:rsid w:val="008141ED"/>
    <w:rsid w:val="008147B2"/>
    <w:rsid w:val="00814B17"/>
    <w:rsid w:val="00814F4E"/>
    <w:rsid w:val="008158DF"/>
    <w:rsid w:val="00816151"/>
    <w:rsid w:val="008167FF"/>
    <w:rsid w:val="008169B9"/>
    <w:rsid w:val="00816F0A"/>
    <w:rsid w:val="00816F0B"/>
    <w:rsid w:val="00816FAC"/>
    <w:rsid w:val="00816FFF"/>
    <w:rsid w:val="008173E4"/>
    <w:rsid w:val="008174D3"/>
    <w:rsid w:val="0081757E"/>
    <w:rsid w:val="0081774A"/>
    <w:rsid w:val="00817AD6"/>
    <w:rsid w:val="00817B9E"/>
    <w:rsid w:val="008208BB"/>
    <w:rsid w:val="00820969"/>
    <w:rsid w:val="00820F7A"/>
    <w:rsid w:val="00820FB7"/>
    <w:rsid w:val="00821426"/>
    <w:rsid w:val="008215E6"/>
    <w:rsid w:val="00821B8B"/>
    <w:rsid w:val="0082244D"/>
    <w:rsid w:val="00822622"/>
    <w:rsid w:val="0082264E"/>
    <w:rsid w:val="00822CF1"/>
    <w:rsid w:val="00822ED9"/>
    <w:rsid w:val="00823343"/>
    <w:rsid w:val="00823424"/>
    <w:rsid w:val="00823ADD"/>
    <w:rsid w:val="00824341"/>
    <w:rsid w:val="00824384"/>
    <w:rsid w:val="008243CE"/>
    <w:rsid w:val="00825056"/>
    <w:rsid w:val="008256F5"/>
    <w:rsid w:val="008258D2"/>
    <w:rsid w:val="008259E7"/>
    <w:rsid w:val="00825A61"/>
    <w:rsid w:val="00826182"/>
    <w:rsid w:val="00826281"/>
    <w:rsid w:val="008262A2"/>
    <w:rsid w:val="0082654A"/>
    <w:rsid w:val="00826892"/>
    <w:rsid w:val="00827265"/>
    <w:rsid w:val="00827310"/>
    <w:rsid w:val="00827399"/>
    <w:rsid w:val="00827661"/>
    <w:rsid w:val="00827B05"/>
    <w:rsid w:val="0083017A"/>
    <w:rsid w:val="00830B21"/>
    <w:rsid w:val="0083121D"/>
    <w:rsid w:val="008315EC"/>
    <w:rsid w:val="00831B89"/>
    <w:rsid w:val="00831D2B"/>
    <w:rsid w:val="00831D3D"/>
    <w:rsid w:val="00831E6F"/>
    <w:rsid w:val="0083224E"/>
    <w:rsid w:val="0083236A"/>
    <w:rsid w:val="008323C2"/>
    <w:rsid w:val="0083249D"/>
    <w:rsid w:val="00832762"/>
    <w:rsid w:val="008328CD"/>
    <w:rsid w:val="008329BD"/>
    <w:rsid w:val="00832A6E"/>
    <w:rsid w:val="00832C30"/>
    <w:rsid w:val="00832C74"/>
    <w:rsid w:val="00832CE8"/>
    <w:rsid w:val="0083332F"/>
    <w:rsid w:val="008333FF"/>
    <w:rsid w:val="00834075"/>
    <w:rsid w:val="0083413E"/>
    <w:rsid w:val="00834377"/>
    <w:rsid w:val="00834609"/>
    <w:rsid w:val="0083481A"/>
    <w:rsid w:val="00834A6D"/>
    <w:rsid w:val="00834C75"/>
    <w:rsid w:val="0083515A"/>
    <w:rsid w:val="008351A5"/>
    <w:rsid w:val="00835522"/>
    <w:rsid w:val="00835527"/>
    <w:rsid w:val="00835E13"/>
    <w:rsid w:val="00835E3E"/>
    <w:rsid w:val="00836783"/>
    <w:rsid w:val="008367AA"/>
    <w:rsid w:val="00836D56"/>
    <w:rsid w:val="00837161"/>
    <w:rsid w:val="00837538"/>
    <w:rsid w:val="0083761B"/>
    <w:rsid w:val="008376D7"/>
    <w:rsid w:val="00837E17"/>
    <w:rsid w:val="008400E3"/>
    <w:rsid w:val="00840378"/>
    <w:rsid w:val="00840528"/>
    <w:rsid w:val="00840688"/>
    <w:rsid w:val="00840D6B"/>
    <w:rsid w:val="00840E8F"/>
    <w:rsid w:val="00840F04"/>
    <w:rsid w:val="008411AB"/>
    <w:rsid w:val="00841221"/>
    <w:rsid w:val="0084147A"/>
    <w:rsid w:val="00841525"/>
    <w:rsid w:val="00841C90"/>
    <w:rsid w:val="00841FBD"/>
    <w:rsid w:val="00842093"/>
    <w:rsid w:val="00842138"/>
    <w:rsid w:val="008422D6"/>
    <w:rsid w:val="00842575"/>
    <w:rsid w:val="00842A00"/>
    <w:rsid w:val="00842D68"/>
    <w:rsid w:val="00842E6C"/>
    <w:rsid w:val="0084308B"/>
    <w:rsid w:val="008430BC"/>
    <w:rsid w:val="00843527"/>
    <w:rsid w:val="00843780"/>
    <w:rsid w:val="00843883"/>
    <w:rsid w:val="00843E5A"/>
    <w:rsid w:val="00844779"/>
    <w:rsid w:val="00844788"/>
    <w:rsid w:val="008448A5"/>
    <w:rsid w:val="008449B1"/>
    <w:rsid w:val="00844ABE"/>
    <w:rsid w:val="00844D1B"/>
    <w:rsid w:val="00844E08"/>
    <w:rsid w:val="00844E25"/>
    <w:rsid w:val="0084540B"/>
    <w:rsid w:val="00845413"/>
    <w:rsid w:val="0084564C"/>
    <w:rsid w:val="008459A5"/>
    <w:rsid w:val="00845C02"/>
    <w:rsid w:val="00845F66"/>
    <w:rsid w:val="0084616A"/>
    <w:rsid w:val="0084617E"/>
    <w:rsid w:val="008462F9"/>
    <w:rsid w:val="0084657F"/>
    <w:rsid w:val="008467F2"/>
    <w:rsid w:val="00846D29"/>
    <w:rsid w:val="00846E99"/>
    <w:rsid w:val="0084709E"/>
    <w:rsid w:val="0084727E"/>
    <w:rsid w:val="00847302"/>
    <w:rsid w:val="0084773C"/>
    <w:rsid w:val="00847740"/>
    <w:rsid w:val="00847A5C"/>
    <w:rsid w:val="00847C54"/>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62"/>
    <w:rsid w:val="0085368A"/>
    <w:rsid w:val="00853765"/>
    <w:rsid w:val="008537FF"/>
    <w:rsid w:val="00853944"/>
    <w:rsid w:val="00853B3C"/>
    <w:rsid w:val="00853C1F"/>
    <w:rsid w:val="00854393"/>
    <w:rsid w:val="0085455B"/>
    <w:rsid w:val="00854B22"/>
    <w:rsid w:val="00854CAC"/>
    <w:rsid w:val="00854EAA"/>
    <w:rsid w:val="00854F7B"/>
    <w:rsid w:val="0085508C"/>
    <w:rsid w:val="0085514D"/>
    <w:rsid w:val="008556AD"/>
    <w:rsid w:val="00855749"/>
    <w:rsid w:val="00855E71"/>
    <w:rsid w:val="00855EF4"/>
    <w:rsid w:val="00856624"/>
    <w:rsid w:val="00856AC7"/>
    <w:rsid w:val="00856B04"/>
    <w:rsid w:val="00856B24"/>
    <w:rsid w:val="00856D40"/>
    <w:rsid w:val="00856D6A"/>
    <w:rsid w:val="00856D88"/>
    <w:rsid w:val="008571DE"/>
    <w:rsid w:val="008572D5"/>
    <w:rsid w:val="008575DC"/>
    <w:rsid w:val="0085767F"/>
    <w:rsid w:val="00857924"/>
    <w:rsid w:val="00857BDB"/>
    <w:rsid w:val="00860215"/>
    <w:rsid w:val="00860546"/>
    <w:rsid w:val="00860B69"/>
    <w:rsid w:val="00860E16"/>
    <w:rsid w:val="0086114A"/>
    <w:rsid w:val="008611F5"/>
    <w:rsid w:val="00861312"/>
    <w:rsid w:val="0086178B"/>
    <w:rsid w:val="00861BF7"/>
    <w:rsid w:val="00861D5E"/>
    <w:rsid w:val="00862176"/>
    <w:rsid w:val="008623BA"/>
    <w:rsid w:val="0086248E"/>
    <w:rsid w:val="008625D8"/>
    <w:rsid w:val="008627B5"/>
    <w:rsid w:val="008628A1"/>
    <w:rsid w:val="00862921"/>
    <w:rsid w:val="00862B27"/>
    <w:rsid w:val="00862D7D"/>
    <w:rsid w:val="00862E86"/>
    <w:rsid w:val="0086305C"/>
    <w:rsid w:val="00863460"/>
    <w:rsid w:val="008638F9"/>
    <w:rsid w:val="00863AFC"/>
    <w:rsid w:val="00863D11"/>
    <w:rsid w:val="00864111"/>
    <w:rsid w:val="008647A4"/>
    <w:rsid w:val="008648EB"/>
    <w:rsid w:val="00864A22"/>
    <w:rsid w:val="00864BEA"/>
    <w:rsid w:val="00864C34"/>
    <w:rsid w:val="00864D32"/>
    <w:rsid w:val="00864FEE"/>
    <w:rsid w:val="008652D6"/>
    <w:rsid w:val="00865389"/>
    <w:rsid w:val="0086544A"/>
    <w:rsid w:val="00865AF0"/>
    <w:rsid w:val="00865C81"/>
    <w:rsid w:val="00865CA3"/>
    <w:rsid w:val="008664B5"/>
    <w:rsid w:val="00866DC3"/>
    <w:rsid w:val="008671A0"/>
    <w:rsid w:val="008671AC"/>
    <w:rsid w:val="008672BD"/>
    <w:rsid w:val="00867756"/>
    <w:rsid w:val="00867E0C"/>
    <w:rsid w:val="00867FB4"/>
    <w:rsid w:val="00870112"/>
    <w:rsid w:val="00870243"/>
    <w:rsid w:val="008706C0"/>
    <w:rsid w:val="008706CD"/>
    <w:rsid w:val="00870A61"/>
    <w:rsid w:val="00870DB8"/>
    <w:rsid w:val="0087113E"/>
    <w:rsid w:val="008713E3"/>
    <w:rsid w:val="00871473"/>
    <w:rsid w:val="008715D4"/>
    <w:rsid w:val="00871AF9"/>
    <w:rsid w:val="00871D7E"/>
    <w:rsid w:val="00871F10"/>
    <w:rsid w:val="00871F56"/>
    <w:rsid w:val="0087206E"/>
    <w:rsid w:val="0087212D"/>
    <w:rsid w:val="008722E9"/>
    <w:rsid w:val="00872337"/>
    <w:rsid w:val="00872629"/>
    <w:rsid w:val="00872964"/>
    <w:rsid w:val="00872A0B"/>
    <w:rsid w:val="00872BAA"/>
    <w:rsid w:val="00872CCC"/>
    <w:rsid w:val="00872FD0"/>
    <w:rsid w:val="008731E2"/>
    <w:rsid w:val="008731FB"/>
    <w:rsid w:val="0087337E"/>
    <w:rsid w:val="0087342E"/>
    <w:rsid w:val="00873833"/>
    <w:rsid w:val="008738F3"/>
    <w:rsid w:val="00873C73"/>
    <w:rsid w:val="00873CA8"/>
    <w:rsid w:val="00873F28"/>
    <w:rsid w:val="0087425E"/>
    <w:rsid w:val="00874B09"/>
    <w:rsid w:val="00874C7C"/>
    <w:rsid w:val="00874CF3"/>
    <w:rsid w:val="00874EEF"/>
    <w:rsid w:val="00875341"/>
    <w:rsid w:val="0087541B"/>
    <w:rsid w:val="0087546C"/>
    <w:rsid w:val="00875DD0"/>
    <w:rsid w:val="0087638B"/>
    <w:rsid w:val="008765CB"/>
    <w:rsid w:val="0087671D"/>
    <w:rsid w:val="008767E1"/>
    <w:rsid w:val="00876880"/>
    <w:rsid w:val="00876D3F"/>
    <w:rsid w:val="00876E7F"/>
    <w:rsid w:val="00876E85"/>
    <w:rsid w:val="00876E97"/>
    <w:rsid w:val="00876F2B"/>
    <w:rsid w:val="008774EF"/>
    <w:rsid w:val="008775DB"/>
    <w:rsid w:val="00877EF5"/>
    <w:rsid w:val="008808FD"/>
    <w:rsid w:val="00880AC8"/>
    <w:rsid w:val="00881057"/>
    <w:rsid w:val="0088105D"/>
    <w:rsid w:val="00881798"/>
    <w:rsid w:val="00881997"/>
    <w:rsid w:val="00881E38"/>
    <w:rsid w:val="00881F6B"/>
    <w:rsid w:val="008821BE"/>
    <w:rsid w:val="0088243B"/>
    <w:rsid w:val="0088244C"/>
    <w:rsid w:val="0088245A"/>
    <w:rsid w:val="008824C8"/>
    <w:rsid w:val="008825F9"/>
    <w:rsid w:val="008826E2"/>
    <w:rsid w:val="008828D8"/>
    <w:rsid w:val="008829BD"/>
    <w:rsid w:val="00882CFF"/>
    <w:rsid w:val="00882D36"/>
    <w:rsid w:val="00883555"/>
    <w:rsid w:val="0088374C"/>
    <w:rsid w:val="00883754"/>
    <w:rsid w:val="00883C52"/>
    <w:rsid w:val="00883CDB"/>
    <w:rsid w:val="00884902"/>
    <w:rsid w:val="00884DD7"/>
    <w:rsid w:val="0088509E"/>
    <w:rsid w:val="0088529A"/>
    <w:rsid w:val="00885415"/>
    <w:rsid w:val="00885C82"/>
    <w:rsid w:val="00885D78"/>
    <w:rsid w:val="0088602C"/>
    <w:rsid w:val="008860DE"/>
    <w:rsid w:val="008866EB"/>
    <w:rsid w:val="00886BC5"/>
    <w:rsid w:val="0088716C"/>
    <w:rsid w:val="00887268"/>
    <w:rsid w:val="00887570"/>
    <w:rsid w:val="008908FA"/>
    <w:rsid w:val="008909E2"/>
    <w:rsid w:val="00891369"/>
    <w:rsid w:val="008916AE"/>
    <w:rsid w:val="00891934"/>
    <w:rsid w:val="00891A97"/>
    <w:rsid w:val="00891C90"/>
    <w:rsid w:val="00891D13"/>
    <w:rsid w:val="008925BF"/>
    <w:rsid w:val="008926B9"/>
    <w:rsid w:val="00892D75"/>
    <w:rsid w:val="0089300E"/>
    <w:rsid w:val="008930F9"/>
    <w:rsid w:val="008932E0"/>
    <w:rsid w:val="008933E1"/>
    <w:rsid w:val="00893839"/>
    <w:rsid w:val="008940E2"/>
    <w:rsid w:val="00894451"/>
    <w:rsid w:val="00894553"/>
    <w:rsid w:val="00894C90"/>
    <w:rsid w:val="00894D29"/>
    <w:rsid w:val="00894DE4"/>
    <w:rsid w:val="00895091"/>
    <w:rsid w:val="0089518C"/>
    <w:rsid w:val="008955CC"/>
    <w:rsid w:val="00895C74"/>
    <w:rsid w:val="00895DF0"/>
    <w:rsid w:val="00896409"/>
    <w:rsid w:val="00896461"/>
    <w:rsid w:val="008968FB"/>
    <w:rsid w:val="00896A36"/>
    <w:rsid w:val="00896A42"/>
    <w:rsid w:val="00896A46"/>
    <w:rsid w:val="00896F58"/>
    <w:rsid w:val="008970C3"/>
    <w:rsid w:val="00897264"/>
    <w:rsid w:val="00897532"/>
    <w:rsid w:val="0089791C"/>
    <w:rsid w:val="00897997"/>
    <w:rsid w:val="00897A64"/>
    <w:rsid w:val="00897A97"/>
    <w:rsid w:val="00897B26"/>
    <w:rsid w:val="00897CED"/>
    <w:rsid w:val="00897D1A"/>
    <w:rsid w:val="00897D45"/>
    <w:rsid w:val="00897F08"/>
    <w:rsid w:val="008A0840"/>
    <w:rsid w:val="008A0897"/>
    <w:rsid w:val="008A08D5"/>
    <w:rsid w:val="008A0C3F"/>
    <w:rsid w:val="008A0DF4"/>
    <w:rsid w:val="008A13CF"/>
    <w:rsid w:val="008A1494"/>
    <w:rsid w:val="008A1810"/>
    <w:rsid w:val="008A1841"/>
    <w:rsid w:val="008A1C70"/>
    <w:rsid w:val="008A20AA"/>
    <w:rsid w:val="008A20EC"/>
    <w:rsid w:val="008A2102"/>
    <w:rsid w:val="008A2859"/>
    <w:rsid w:val="008A28DC"/>
    <w:rsid w:val="008A2D68"/>
    <w:rsid w:val="008A3168"/>
    <w:rsid w:val="008A34F0"/>
    <w:rsid w:val="008A35DD"/>
    <w:rsid w:val="008A3F83"/>
    <w:rsid w:val="008A4522"/>
    <w:rsid w:val="008A485D"/>
    <w:rsid w:val="008A4F98"/>
    <w:rsid w:val="008A51DC"/>
    <w:rsid w:val="008A5355"/>
    <w:rsid w:val="008A599F"/>
    <w:rsid w:val="008A5B3A"/>
    <w:rsid w:val="008A5B7D"/>
    <w:rsid w:val="008A6045"/>
    <w:rsid w:val="008A60BB"/>
    <w:rsid w:val="008A682F"/>
    <w:rsid w:val="008A6C3E"/>
    <w:rsid w:val="008A6D9E"/>
    <w:rsid w:val="008A7259"/>
    <w:rsid w:val="008A7418"/>
    <w:rsid w:val="008A752D"/>
    <w:rsid w:val="008A7B24"/>
    <w:rsid w:val="008A7F65"/>
    <w:rsid w:val="008B0162"/>
    <w:rsid w:val="008B018F"/>
    <w:rsid w:val="008B030B"/>
    <w:rsid w:val="008B0454"/>
    <w:rsid w:val="008B069B"/>
    <w:rsid w:val="008B09CF"/>
    <w:rsid w:val="008B0BA3"/>
    <w:rsid w:val="008B0C2E"/>
    <w:rsid w:val="008B1210"/>
    <w:rsid w:val="008B121D"/>
    <w:rsid w:val="008B15C2"/>
    <w:rsid w:val="008B1AAA"/>
    <w:rsid w:val="008B1BEC"/>
    <w:rsid w:val="008B1E9A"/>
    <w:rsid w:val="008B2135"/>
    <w:rsid w:val="008B213C"/>
    <w:rsid w:val="008B22B4"/>
    <w:rsid w:val="008B23E7"/>
    <w:rsid w:val="008B28E5"/>
    <w:rsid w:val="008B2BC8"/>
    <w:rsid w:val="008B301E"/>
    <w:rsid w:val="008B30F2"/>
    <w:rsid w:val="008B36D5"/>
    <w:rsid w:val="008B3727"/>
    <w:rsid w:val="008B38C9"/>
    <w:rsid w:val="008B3AFE"/>
    <w:rsid w:val="008B3C70"/>
    <w:rsid w:val="008B3D7B"/>
    <w:rsid w:val="008B3DEE"/>
    <w:rsid w:val="008B421F"/>
    <w:rsid w:val="008B4292"/>
    <w:rsid w:val="008B472D"/>
    <w:rsid w:val="008B47BF"/>
    <w:rsid w:val="008B4AB9"/>
    <w:rsid w:val="008B4C53"/>
    <w:rsid w:val="008B4CF2"/>
    <w:rsid w:val="008B4E39"/>
    <w:rsid w:val="008B4FAE"/>
    <w:rsid w:val="008B530E"/>
    <w:rsid w:val="008B544A"/>
    <w:rsid w:val="008B5787"/>
    <w:rsid w:val="008B5A47"/>
    <w:rsid w:val="008B5A90"/>
    <w:rsid w:val="008B63AE"/>
    <w:rsid w:val="008B6766"/>
    <w:rsid w:val="008B694E"/>
    <w:rsid w:val="008B69B7"/>
    <w:rsid w:val="008B6ACE"/>
    <w:rsid w:val="008B7847"/>
    <w:rsid w:val="008B7926"/>
    <w:rsid w:val="008B7B8F"/>
    <w:rsid w:val="008B7DD2"/>
    <w:rsid w:val="008B7ED8"/>
    <w:rsid w:val="008C0100"/>
    <w:rsid w:val="008C0454"/>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C41"/>
    <w:rsid w:val="008C412D"/>
    <w:rsid w:val="008C4682"/>
    <w:rsid w:val="008C484C"/>
    <w:rsid w:val="008C4858"/>
    <w:rsid w:val="008C4865"/>
    <w:rsid w:val="008C4A53"/>
    <w:rsid w:val="008C4AE7"/>
    <w:rsid w:val="008C4DB3"/>
    <w:rsid w:val="008C4DFB"/>
    <w:rsid w:val="008C5536"/>
    <w:rsid w:val="008C57BD"/>
    <w:rsid w:val="008C5A91"/>
    <w:rsid w:val="008C5C35"/>
    <w:rsid w:val="008C5CF9"/>
    <w:rsid w:val="008C5DC4"/>
    <w:rsid w:val="008C6035"/>
    <w:rsid w:val="008C6190"/>
    <w:rsid w:val="008C655F"/>
    <w:rsid w:val="008C6560"/>
    <w:rsid w:val="008C662D"/>
    <w:rsid w:val="008C6DFD"/>
    <w:rsid w:val="008C747C"/>
    <w:rsid w:val="008C7810"/>
    <w:rsid w:val="008C7941"/>
    <w:rsid w:val="008C79C2"/>
    <w:rsid w:val="008D0631"/>
    <w:rsid w:val="008D0E42"/>
    <w:rsid w:val="008D0F65"/>
    <w:rsid w:val="008D16AC"/>
    <w:rsid w:val="008D1B2E"/>
    <w:rsid w:val="008D1E9B"/>
    <w:rsid w:val="008D1FE1"/>
    <w:rsid w:val="008D2256"/>
    <w:rsid w:val="008D27E7"/>
    <w:rsid w:val="008D2C08"/>
    <w:rsid w:val="008D2CF5"/>
    <w:rsid w:val="008D2D55"/>
    <w:rsid w:val="008D36CA"/>
    <w:rsid w:val="008D38FD"/>
    <w:rsid w:val="008D3BED"/>
    <w:rsid w:val="008D4338"/>
    <w:rsid w:val="008D45F5"/>
    <w:rsid w:val="008D46DF"/>
    <w:rsid w:val="008D49C1"/>
    <w:rsid w:val="008D5748"/>
    <w:rsid w:val="008D57A7"/>
    <w:rsid w:val="008D5CE5"/>
    <w:rsid w:val="008D5D9E"/>
    <w:rsid w:val="008D6061"/>
    <w:rsid w:val="008D618E"/>
    <w:rsid w:val="008D61E8"/>
    <w:rsid w:val="008D6418"/>
    <w:rsid w:val="008D6997"/>
    <w:rsid w:val="008D6E3E"/>
    <w:rsid w:val="008D73EE"/>
    <w:rsid w:val="008D7754"/>
    <w:rsid w:val="008D7868"/>
    <w:rsid w:val="008D7A5C"/>
    <w:rsid w:val="008D7BD6"/>
    <w:rsid w:val="008D7D65"/>
    <w:rsid w:val="008E034E"/>
    <w:rsid w:val="008E06E5"/>
    <w:rsid w:val="008E1145"/>
    <w:rsid w:val="008E12C4"/>
    <w:rsid w:val="008E1613"/>
    <w:rsid w:val="008E1F23"/>
    <w:rsid w:val="008E2220"/>
    <w:rsid w:val="008E24CD"/>
    <w:rsid w:val="008E265D"/>
    <w:rsid w:val="008E34DC"/>
    <w:rsid w:val="008E36B2"/>
    <w:rsid w:val="008E38AE"/>
    <w:rsid w:val="008E3906"/>
    <w:rsid w:val="008E3E3C"/>
    <w:rsid w:val="008E466C"/>
    <w:rsid w:val="008E48EB"/>
    <w:rsid w:val="008E4B63"/>
    <w:rsid w:val="008E4D27"/>
    <w:rsid w:val="008E4D4C"/>
    <w:rsid w:val="008E502E"/>
    <w:rsid w:val="008E511A"/>
    <w:rsid w:val="008E5211"/>
    <w:rsid w:val="008E545C"/>
    <w:rsid w:val="008E5848"/>
    <w:rsid w:val="008E5DE3"/>
    <w:rsid w:val="008E6073"/>
    <w:rsid w:val="008E6539"/>
    <w:rsid w:val="008E690F"/>
    <w:rsid w:val="008E6C55"/>
    <w:rsid w:val="008E7313"/>
    <w:rsid w:val="008E7452"/>
    <w:rsid w:val="008E746D"/>
    <w:rsid w:val="008E74AF"/>
    <w:rsid w:val="008E7C55"/>
    <w:rsid w:val="008F01D2"/>
    <w:rsid w:val="008F0769"/>
    <w:rsid w:val="008F0AD8"/>
    <w:rsid w:val="008F114E"/>
    <w:rsid w:val="008F148A"/>
    <w:rsid w:val="008F1682"/>
    <w:rsid w:val="008F16AE"/>
    <w:rsid w:val="008F1736"/>
    <w:rsid w:val="008F1B1D"/>
    <w:rsid w:val="008F1DCD"/>
    <w:rsid w:val="008F1F8C"/>
    <w:rsid w:val="008F21DA"/>
    <w:rsid w:val="008F229A"/>
    <w:rsid w:val="008F22A6"/>
    <w:rsid w:val="008F2588"/>
    <w:rsid w:val="008F2DD1"/>
    <w:rsid w:val="008F2FED"/>
    <w:rsid w:val="008F30C9"/>
    <w:rsid w:val="008F30EC"/>
    <w:rsid w:val="008F324E"/>
    <w:rsid w:val="008F3492"/>
    <w:rsid w:val="008F3692"/>
    <w:rsid w:val="008F392F"/>
    <w:rsid w:val="008F3BAE"/>
    <w:rsid w:val="008F3BB2"/>
    <w:rsid w:val="008F3BC0"/>
    <w:rsid w:val="008F3C25"/>
    <w:rsid w:val="008F3DE8"/>
    <w:rsid w:val="008F472B"/>
    <w:rsid w:val="008F4844"/>
    <w:rsid w:val="008F48B6"/>
    <w:rsid w:val="008F49A9"/>
    <w:rsid w:val="008F4E17"/>
    <w:rsid w:val="008F52B8"/>
    <w:rsid w:val="008F534A"/>
    <w:rsid w:val="008F55D5"/>
    <w:rsid w:val="008F57BD"/>
    <w:rsid w:val="008F5A83"/>
    <w:rsid w:val="008F60E3"/>
    <w:rsid w:val="008F68C6"/>
    <w:rsid w:val="008F6A92"/>
    <w:rsid w:val="008F6BD0"/>
    <w:rsid w:val="008F6E7A"/>
    <w:rsid w:val="008F6F74"/>
    <w:rsid w:val="008F736D"/>
    <w:rsid w:val="008F7381"/>
    <w:rsid w:val="00900497"/>
    <w:rsid w:val="00900BBF"/>
    <w:rsid w:val="00900D2B"/>
    <w:rsid w:val="00900F0A"/>
    <w:rsid w:val="0090105C"/>
    <w:rsid w:val="0090105D"/>
    <w:rsid w:val="009010FD"/>
    <w:rsid w:val="0090118A"/>
    <w:rsid w:val="0090137A"/>
    <w:rsid w:val="009017D4"/>
    <w:rsid w:val="00901B93"/>
    <w:rsid w:val="0090225C"/>
    <w:rsid w:val="009025E5"/>
    <w:rsid w:val="00902CB9"/>
    <w:rsid w:val="00902F29"/>
    <w:rsid w:val="00903074"/>
    <w:rsid w:val="00903267"/>
    <w:rsid w:val="009032E9"/>
    <w:rsid w:val="009033D7"/>
    <w:rsid w:val="0090359D"/>
    <w:rsid w:val="00903619"/>
    <w:rsid w:val="00904045"/>
    <w:rsid w:val="009042AE"/>
    <w:rsid w:val="00904488"/>
    <w:rsid w:val="00904628"/>
    <w:rsid w:val="00904974"/>
    <w:rsid w:val="00904A3E"/>
    <w:rsid w:val="00904B34"/>
    <w:rsid w:val="00904B79"/>
    <w:rsid w:val="00905701"/>
    <w:rsid w:val="00905FB0"/>
    <w:rsid w:val="00906355"/>
    <w:rsid w:val="009068F1"/>
    <w:rsid w:val="00906B59"/>
    <w:rsid w:val="00906B6A"/>
    <w:rsid w:val="00906C2D"/>
    <w:rsid w:val="00907627"/>
    <w:rsid w:val="00907B0B"/>
    <w:rsid w:val="00907B40"/>
    <w:rsid w:val="00907B7C"/>
    <w:rsid w:val="00907B80"/>
    <w:rsid w:val="00907D50"/>
    <w:rsid w:val="00907D54"/>
    <w:rsid w:val="00907EB4"/>
    <w:rsid w:val="00907F01"/>
    <w:rsid w:val="009102B4"/>
    <w:rsid w:val="00910772"/>
    <w:rsid w:val="00910AAE"/>
    <w:rsid w:val="00910C80"/>
    <w:rsid w:val="00910F61"/>
    <w:rsid w:val="00911407"/>
    <w:rsid w:val="00911464"/>
    <w:rsid w:val="0091159A"/>
    <w:rsid w:val="00911A43"/>
    <w:rsid w:val="00911AB3"/>
    <w:rsid w:val="00911ADA"/>
    <w:rsid w:val="00911DC5"/>
    <w:rsid w:val="00911F9F"/>
    <w:rsid w:val="00912217"/>
    <w:rsid w:val="009124BC"/>
    <w:rsid w:val="00912DB1"/>
    <w:rsid w:val="00912EAE"/>
    <w:rsid w:val="00913141"/>
    <w:rsid w:val="00913911"/>
    <w:rsid w:val="00913B40"/>
    <w:rsid w:val="0091409F"/>
    <w:rsid w:val="0091440E"/>
    <w:rsid w:val="00914541"/>
    <w:rsid w:val="00914856"/>
    <w:rsid w:val="009148B7"/>
    <w:rsid w:val="009148F1"/>
    <w:rsid w:val="00914A4A"/>
    <w:rsid w:val="00914EF3"/>
    <w:rsid w:val="00914FFC"/>
    <w:rsid w:val="00915376"/>
    <w:rsid w:val="0091538A"/>
    <w:rsid w:val="009153B7"/>
    <w:rsid w:val="0091546C"/>
    <w:rsid w:val="00915579"/>
    <w:rsid w:val="00915733"/>
    <w:rsid w:val="00915B8F"/>
    <w:rsid w:val="00915D9E"/>
    <w:rsid w:val="00915F11"/>
    <w:rsid w:val="009160B9"/>
    <w:rsid w:val="00916164"/>
    <w:rsid w:val="0091650C"/>
    <w:rsid w:val="009165AB"/>
    <w:rsid w:val="00916692"/>
    <w:rsid w:val="009167C2"/>
    <w:rsid w:val="00916908"/>
    <w:rsid w:val="00916B2D"/>
    <w:rsid w:val="00916BC2"/>
    <w:rsid w:val="00916BD2"/>
    <w:rsid w:val="00916C77"/>
    <w:rsid w:val="00916D63"/>
    <w:rsid w:val="00916D6E"/>
    <w:rsid w:val="00916DA0"/>
    <w:rsid w:val="00916EE7"/>
    <w:rsid w:val="00917096"/>
    <w:rsid w:val="00917525"/>
    <w:rsid w:val="00917737"/>
    <w:rsid w:val="00917B20"/>
    <w:rsid w:val="00917D4D"/>
    <w:rsid w:val="00917DD0"/>
    <w:rsid w:val="00917F0F"/>
    <w:rsid w:val="0092027D"/>
    <w:rsid w:val="0092075A"/>
    <w:rsid w:val="00920D30"/>
    <w:rsid w:val="009210E1"/>
    <w:rsid w:val="009210E5"/>
    <w:rsid w:val="009211B2"/>
    <w:rsid w:val="0092142F"/>
    <w:rsid w:val="00921474"/>
    <w:rsid w:val="0092155A"/>
    <w:rsid w:val="00921F0D"/>
    <w:rsid w:val="009220BC"/>
    <w:rsid w:val="0092226C"/>
    <w:rsid w:val="00922729"/>
    <w:rsid w:val="009230B7"/>
    <w:rsid w:val="00923199"/>
    <w:rsid w:val="00923266"/>
    <w:rsid w:val="009237F8"/>
    <w:rsid w:val="00923EE2"/>
    <w:rsid w:val="0092410E"/>
    <w:rsid w:val="0092441A"/>
    <w:rsid w:val="0092447B"/>
    <w:rsid w:val="009244AD"/>
    <w:rsid w:val="009246E0"/>
    <w:rsid w:val="009246E1"/>
    <w:rsid w:val="00924C37"/>
    <w:rsid w:val="00924E39"/>
    <w:rsid w:val="00924E65"/>
    <w:rsid w:val="00924F68"/>
    <w:rsid w:val="00924FA7"/>
    <w:rsid w:val="00925050"/>
    <w:rsid w:val="00925259"/>
    <w:rsid w:val="00925292"/>
    <w:rsid w:val="0092562B"/>
    <w:rsid w:val="00925A45"/>
    <w:rsid w:val="00925A6F"/>
    <w:rsid w:val="00925B5D"/>
    <w:rsid w:val="00925BAF"/>
    <w:rsid w:val="00925CDD"/>
    <w:rsid w:val="00925F3D"/>
    <w:rsid w:val="0092620C"/>
    <w:rsid w:val="0092645B"/>
    <w:rsid w:val="009264E7"/>
    <w:rsid w:val="00926C7E"/>
    <w:rsid w:val="00926D64"/>
    <w:rsid w:val="00927123"/>
    <w:rsid w:val="009274ED"/>
    <w:rsid w:val="00927569"/>
    <w:rsid w:val="00927570"/>
    <w:rsid w:val="00927883"/>
    <w:rsid w:val="00927C4A"/>
    <w:rsid w:val="00927DDA"/>
    <w:rsid w:val="00927DDE"/>
    <w:rsid w:val="00927E58"/>
    <w:rsid w:val="00927E7C"/>
    <w:rsid w:val="00927F20"/>
    <w:rsid w:val="0093014F"/>
    <w:rsid w:val="00930619"/>
    <w:rsid w:val="00930859"/>
    <w:rsid w:val="00930A8B"/>
    <w:rsid w:val="00930BBF"/>
    <w:rsid w:val="00930D8C"/>
    <w:rsid w:val="009313ED"/>
    <w:rsid w:val="009316B0"/>
    <w:rsid w:val="00931F3A"/>
    <w:rsid w:val="00932062"/>
    <w:rsid w:val="00932340"/>
    <w:rsid w:val="00932532"/>
    <w:rsid w:val="009326C5"/>
    <w:rsid w:val="00932836"/>
    <w:rsid w:val="00932932"/>
    <w:rsid w:val="00932935"/>
    <w:rsid w:val="00932AFE"/>
    <w:rsid w:val="00932D04"/>
    <w:rsid w:val="00933214"/>
    <w:rsid w:val="0093341C"/>
    <w:rsid w:val="00933565"/>
    <w:rsid w:val="009335B9"/>
    <w:rsid w:val="009336C1"/>
    <w:rsid w:val="009337A1"/>
    <w:rsid w:val="00933886"/>
    <w:rsid w:val="00933985"/>
    <w:rsid w:val="009344CA"/>
    <w:rsid w:val="0093455E"/>
    <w:rsid w:val="00934817"/>
    <w:rsid w:val="00934B85"/>
    <w:rsid w:val="00934C54"/>
    <w:rsid w:val="00934D69"/>
    <w:rsid w:val="00934E22"/>
    <w:rsid w:val="009351EE"/>
    <w:rsid w:val="009359C4"/>
    <w:rsid w:val="00935AD7"/>
    <w:rsid w:val="00935DA6"/>
    <w:rsid w:val="009363A1"/>
    <w:rsid w:val="00936652"/>
    <w:rsid w:val="00936754"/>
    <w:rsid w:val="00936BBE"/>
    <w:rsid w:val="00936CCD"/>
    <w:rsid w:val="00936F2D"/>
    <w:rsid w:val="009370A0"/>
    <w:rsid w:val="00937264"/>
    <w:rsid w:val="00937714"/>
    <w:rsid w:val="00937DDC"/>
    <w:rsid w:val="009408D9"/>
    <w:rsid w:val="00940ABC"/>
    <w:rsid w:val="00940B18"/>
    <w:rsid w:val="00940B97"/>
    <w:rsid w:val="00940E8D"/>
    <w:rsid w:val="009413C4"/>
    <w:rsid w:val="00941783"/>
    <w:rsid w:val="00941EAD"/>
    <w:rsid w:val="00941FE7"/>
    <w:rsid w:val="00942107"/>
    <w:rsid w:val="00942295"/>
    <w:rsid w:val="0094244A"/>
    <w:rsid w:val="00942469"/>
    <w:rsid w:val="00942C1C"/>
    <w:rsid w:val="0094328F"/>
    <w:rsid w:val="00943322"/>
    <w:rsid w:val="00943A01"/>
    <w:rsid w:val="00943AB4"/>
    <w:rsid w:val="00943DF9"/>
    <w:rsid w:val="00943F45"/>
    <w:rsid w:val="00944088"/>
    <w:rsid w:val="009442CF"/>
    <w:rsid w:val="009442F3"/>
    <w:rsid w:val="009443EC"/>
    <w:rsid w:val="0094445C"/>
    <w:rsid w:val="009446F1"/>
    <w:rsid w:val="009449ED"/>
    <w:rsid w:val="00944AE3"/>
    <w:rsid w:val="00944C1E"/>
    <w:rsid w:val="0094515A"/>
    <w:rsid w:val="009452B6"/>
    <w:rsid w:val="0094552A"/>
    <w:rsid w:val="00945606"/>
    <w:rsid w:val="00945622"/>
    <w:rsid w:val="00945B7D"/>
    <w:rsid w:val="00945CD2"/>
    <w:rsid w:val="00945CDE"/>
    <w:rsid w:val="0094619C"/>
    <w:rsid w:val="009464FA"/>
    <w:rsid w:val="00946745"/>
    <w:rsid w:val="009467AB"/>
    <w:rsid w:val="00946A23"/>
    <w:rsid w:val="00946E38"/>
    <w:rsid w:val="00946FC2"/>
    <w:rsid w:val="0094770A"/>
    <w:rsid w:val="00947D28"/>
    <w:rsid w:val="00947D6B"/>
    <w:rsid w:val="00947E4A"/>
    <w:rsid w:val="00947EFB"/>
    <w:rsid w:val="0095007C"/>
    <w:rsid w:val="009501D0"/>
    <w:rsid w:val="00950387"/>
    <w:rsid w:val="009506AB"/>
    <w:rsid w:val="009506D0"/>
    <w:rsid w:val="009507C2"/>
    <w:rsid w:val="009508BB"/>
    <w:rsid w:val="00950ABE"/>
    <w:rsid w:val="00950EED"/>
    <w:rsid w:val="0095100D"/>
    <w:rsid w:val="00951128"/>
    <w:rsid w:val="009514F6"/>
    <w:rsid w:val="00951C4B"/>
    <w:rsid w:val="00951FB1"/>
    <w:rsid w:val="0095208D"/>
    <w:rsid w:val="00952375"/>
    <w:rsid w:val="009525E1"/>
    <w:rsid w:val="009525FB"/>
    <w:rsid w:val="009526CD"/>
    <w:rsid w:val="009528E1"/>
    <w:rsid w:val="00952B9A"/>
    <w:rsid w:val="00952D81"/>
    <w:rsid w:val="00952E11"/>
    <w:rsid w:val="00952F77"/>
    <w:rsid w:val="0095324E"/>
    <w:rsid w:val="00953298"/>
    <w:rsid w:val="0095398B"/>
    <w:rsid w:val="00953DA1"/>
    <w:rsid w:val="00953DAF"/>
    <w:rsid w:val="00954430"/>
    <w:rsid w:val="0095449B"/>
    <w:rsid w:val="00954BDD"/>
    <w:rsid w:val="00954F15"/>
    <w:rsid w:val="00955B94"/>
    <w:rsid w:val="009561BD"/>
    <w:rsid w:val="009566F5"/>
    <w:rsid w:val="00956A5A"/>
    <w:rsid w:val="00956D8B"/>
    <w:rsid w:val="009572A3"/>
    <w:rsid w:val="00957409"/>
    <w:rsid w:val="0095777B"/>
    <w:rsid w:val="009578C3"/>
    <w:rsid w:val="009579A2"/>
    <w:rsid w:val="0096010D"/>
    <w:rsid w:val="0096024C"/>
    <w:rsid w:val="00960B71"/>
    <w:rsid w:val="00960EB2"/>
    <w:rsid w:val="0096117F"/>
    <w:rsid w:val="00961247"/>
    <w:rsid w:val="00961AC8"/>
    <w:rsid w:val="00961C81"/>
    <w:rsid w:val="0096210F"/>
    <w:rsid w:val="00962215"/>
    <w:rsid w:val="009623D0"/>
    <w:rsid w:val="00962521"/>
    <w:rsid w:val="0096256C"/>
    <w:rsid w:val="00962B5B"/>
    <w:rsid w:val="00962DE7"/>
    <w:rsid w:val="00962FF8"/>
    <w:rsid w:val="0096323D"/>
    <w:rsid w:val="00963279"/>
    <w:rsid w:val="009632CC"/>
    <w:rsid w:val="00963752"/>
    <w:rsid w:val="009637F4"/>
    <w:rsid w:val="00963A4D"/>
    <w:rsid w:val="00963BB8"/>
    <w:rsid w:val="00963D96"/>
    <w:rsid w:val="00963FA6"/>
    <w:rsid w:val="00964589"/>
    <w:rsid w:val="00964704"/>
    <w:rsid w:val="009649EB"/>
    <w:rsid w:val="00964AAB"/>
    <w:rsid w:val="00964CAC"/>
    <w:rsid w:val="00964F3A"/>
    <w:rsid w:val="009651FC"/>
    <w:rsid w:val="009656EA"/>
    <w:rsid w:val="009657E9"/>
    <w:rsid w:val="00965835"/>
    <w:rsid w:val="00965ABC"/>
    <w:rsid w:val="00965CD5"/>
    <w:rsid w:val="00965F88"/>
    <w:rsid w:val="009660E0"/>
    <w:rsid w:val="00966261"/>
    <w:rsid w:val="009662EA"/>
    <w:rsid w:val="0096631E"/>
    <w:rsid w:val="009666DF"/>
    <w:rsid w:val="0096677C"/>
    <w:rsid w:val="0096678B"/>
    <w:rsid w:val="00966936"/>
    <w:rsid w:val="00966ACA"/>
    <w:rsid w:val="0096794C"/>
    <w:rsid w:val="00967E69"/>
    <w:rsid w:val="00970260"/>
    <w:rsid w:val="00970601"/>
    <w:rsid w:val="0097089B"/>
    <w:rsid w:val="00970C90"/>
    <w:rsid w:val="009710B2"/>
    <w:rsid w:val="009719E4"/>
    <w:rsid w:val="00971A19"/>
    <w:rsid w:val="00971E45"/>
    <w:rsid w:val="00972067"/>
    <w:rsid w:val="009725E3"/>
    <w:rsid w:val="009725F1"/>
    <w:rsid w:val="0097276B"/>
    <w:rsid w:val="00972933"/>
    <w:rsid w:val="009729F7"/>
    <w:rsid w:val="00972BC6"/>
    <w:rsid w:val="00972C0A"/>
    <w:rsid w:val="00973503"/>
    <w:rsid w:val="009737D5"/>
    <w:rsid w:val="00973A66"/>
    <w:rsid w:val="00973C2E"/>
    <w:rsid w:val="00973E1E"/>
    <w:rsid w:val="00974440"/>
    <w:rsid w:val="009744C5"/>
    <w:rsid w:val="0097456C"/>
    <w:rsid w:val="00974D4A"/>
    <w:rsid w:val="00974FBC"/>
    <w:rsid w:val="00975054"/>
    <w:rsid w:val="0097505D"/>
    <w:rsid w:val="0097533D"/>
    <w:rsid w:val="0097542F"/>
    <w:rsid w:val="009758F4"/>
    <w:rsid w:val="00975BD7"/>
    <w:rsid w:val="00975CB7"/>
    <w:rsid w:val="00975CBB"/>
    <w:rsid w:val="00975CC6"/>
    <w:rsid w:val="00975F6F"/>
    <w:rsid w:val="0097616C"/>
    <w:rsid w:val="009762ED"/>
    <w:rsid w:val="009764AE"/>
    <w:rsid w:val="0097697D"/>
    <w:rsid w:val="00976A35"/>
    <w:rsid w:val="00976FCD"/>
    <w:rsid w:val="00977C9D"/>
    <w:rsid w:val="00977F4F"/>
    <w:rsid w:val="00977FC3"/>
    <w:rsid w:val="00980164"/>
    <w:rsid w:val="009801EC"/>
    <w:rsid w:val="0098030C"/>
    <w:rsid w:val="00980761"/>
    <w:rsid w:val="009807A3"/>
    <w:rsid w:val="00980CE7"/>
    <w:rsid w:val="00980D19"/>
    <w:rsid w:val="00980EBA"/>
    <w:rsid w:val="009816F0"/>
    <w:rsid w:val="0098176C"/>
    <w:rsid w:val="009821E3"/>
    <w:rsid w:val="009824AB"/>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4EE"/>
    <w:rsid w:val="00985685"/>
    <w:rsid w:val="00985B8A"/>
    <w:rsid w:val="00986619"/>
    <w:rsid w:val="0098662F"/>
    <w:rsid w:val="009867B6"/>
    <w:rsid w:val="00986A50"/>
    <w:rsid w:val="00986D0B"/>
    <w:rsid w:val="00986D7B"/>
    <w:rsid w:val="009870FA"/>
    <w:rsid w:val="009871C4"/>
    <w:rsid w:val="00987556"/>
    <w:rsid w:val="00987723"/>
    <w:rsid w:val="0098786A"/>
    <w:rsid w:val="00987BA4"/>
    <w:rsid w:val="00987C9E"/>
    <w:rsid w:val="00987DB6"/>
    <w:rsid w:val="00987E79"/>
    <w:rsid w:val="00990205"/>
    <w:rsid w:val="0099025B"/>
    <w:rsid w:val="009903A2"/>
    <w:rsid w:val="009905E0"/>
    <w:rsid w:val="0099063A"/>
    <w:rsid w:val="0099085D"/>
    <w:rsid w:val="00990CD5"/>
    <w:rsid w:val="00990DF3"/>
    <w:rsid w:val="00990EB3"/>
    <w:rsid w:val="00990FAF"/>
    <w:rsid w:val="00991039"/>
    <w:rsid w:val="0099109A"/>
    <w:rsid w:val="00991362"/>
    <w:rsid w:val="00991442"/>
    <w:rsid w:val="009915E9"/>
    <w:rsid w:val="009916F1"/>
    <w:rsid w:val="009918FE"/>
    <w:rsid w:val="00991DCA"/>
    <w:rsid w:val="00991F85"/>
    <w:rsid w:val="0099236C"/>
    <w:rsid w:val="00992755"/>
    <w:rsid w:val="0099276B"/>
    <w:rsid w:val="009928A5"/>
    <w:rsid w:val="00993131"/>
    <w:rsid w:val="00993466"/>
    <w:rsid w:val="009934CD"/>
    <w:rsid w:val="00993B33"/>
    <w:rsid w:val="00993E8A"/>
    <w:rsid w:val="00993ED1"/>
    <w:rsid w:val="009946A9"/>
    <w:rsid w:val="009949B8"/>
    <w:rsid w:val="00994A3F"/>
    <w:rsid w:val="00994DB8"/>
    <w:rsid w:val="00994E81"/>
    <w:rsid w:val="00994F45"/>
    <w:rsid w:val="00995863"/>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721E"/>
    <w:rsid w:val="0099740E"/>
    <w:rsid w:val="00997539"/>
    <w:rsid w:val="009978BE"/>
    <w:rsid w:val="00997A90"/>
    <w:rsid w:val="009A053B"/>
    <w:rsid w:val="009A0564"/>
    <w:rsid w:val="009A0CE5"/>
    <w:rsid w:val="009A0F69"/>
    <w:rsid w:val="009A106F"/>
    <w:rsid w:val="009A1281"/>
    <w:rsid w:val="009A1408"/>
    <w:rsid w:val="009A18CA"/>
    <w:rsid w:val="009A19B2"/>
    <w:rsid w:val="009A1A20"/>
    <w:rsid w:val="009A1B11"/>
    <w:rsid w:val="009A1C2E"/>
    <w:rsid w:val="009A1E63"/>
    <w:rsid w:val="009A20C4"/>
    <w:rsid w:val="009A26B9"/>
    <w:rsid w:val="009A3D9C"/>
    <w:rsid w:val="009A4027"/>
    <w:rsid w:val="009A4197"/>
    <w:rsid w:val="009A4334"/>
    <w:rsid w:val="009A479A"/>
    <w:rsid w:val="009A4944"/>
    <w:rsid w:val="009A49A9"/>
    <w:rsid w:val="009A4BF2"/>
    <w:rsid w:val="009A4D4E"/>
    <w:rsid w:val="009A5078"/>
    <w:rsid w:val="009A51EA"/>
    <w:rsid w:val="009A540A"/>
    <w:rsid w:val="009A5DE9"/>
    <w:rsid w:val="009A5E26"/>
    <w:rsid w:val="009A5ECA"/>
    <w:rsid w:val="009A63A9"/>
    <w:rsid w:val="009A6459"/>
    <w:rsid w:val="009A6A20"/>
    <w:rsid w:val="009A71C0"/>
    <w:rsid w:val="009A7262"/>
    <w:rsid w:val="009A74A5"/>
    <w:rsid w:val="009A75BC"/>
    <w:rsid w:val="009A7626"/>
    <w:rsid w:val="009A771C"/>
    <w:rsid w:val="009A77EB"/>
    <w:rsid w:val="009A7D49"/>
    <w:rsid w:val="009A7E44"/>
    <w:rsid w:val="009A7E8B"/>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080"/>
    <w:rsid w:val="009B4856"/>
    <w:rsid w:val="009B4BDE"/>
    <w:rsid w:val="009B515F"/>
    <w:rsid w:val="009B5496"/>
    <w:rsid w:val="009B54A7"/>
    <w:rsid w:val="009B6089"/>
    <w:rsid w:val="009B6586"/>
    <w:rsid w:val="009B6B9E"/>
    <w:rsid w:val="009B7553"/>
    <w:rsid w:val="009B756F"/>
    <w:rsid w:val="009B76A7"/>
    <w:rsid w:val="009B7835"/>
    <w:rsid w:val="009B795B"/>
    <w:rsid w:val="009B7AC9"/>
    <w:rsid w:val="009B7C8C"/>
    <w:rsid w:val="009B7D86"/>
    <w:rsid w:val="009B7EAD"/>
    <w:rsid w:val="009C079C"/>
    <w:rsid w:val="009C1648"/>
    <w:rsid w:val="009C1CAA"/>
    <w:rsid w:val="009C258F"/>
    <w:rsid w:val="009C2790"/>
    <w:rsid w:val="009C2EF9"/>
    <w:rsid w:val="009C345E"/>
    <w:rsid w:val="009C3473"/>
    <w:rsid w:val="009C37DB"/>
    <w:rsid w:val="009C38A3"/>
    <w:rsid w:val="009C3AF2"/>
    <w:rsid w:val="009C3B8D"/>
    <w:rsid w:val="009C3D3E"/>
    <w:rsid w:val="009C3E0A"/>
    <w:rsid w:val="009C3E17"/>
    <w:rsid w:val="009C4003"/>
    <w:rsid w:val="009C43AE"/>
    <w:rsid w:val="009C4425"/>
    <w:rsid w:val="009C458C"/>
    <w:rsid w:val="009C4A2F"/>
    <w:rsid w:val="009C545F"/>
    <w:rsid w:val="009C57E7"/>
    <w:rsid w:val="009C58F6"/>
    <w:rsid w:val="009C596C"/>
    <w:rsid w:val="009C676D"/>
    <w:rsid w:val="009C6978"/>
    <w:rsid w:val="009C6E14"/>
    <w:rsid w:val="009C6FD3"/>
    <w:rsid w:val="009C71F0"/>
    <w:rsid w:val="009C77AE"/>
    <w:rsid w:val="009C7E25"/>
    <w:rsid w:val="009D0108"/>
    <w:rsid w:val="009D03C4"/>
    <w:rsid w:val="009D0612"/>
    <w:rsid w:val="009D1154"/>
    <w:rsid w:val="009D1173"/>
    <w:rsid w:val="009D171A"/>
    <w:rsid w:val="009D18AA"/>
    <w:rsid w:val="009D29B1"/>
    <w:rsid w:val="009D2EF6"/>
    <w:rsid w:val="009D30AF"/>
    <w:rsid w:val="009D379F"/>
    <w:rsid w:val="009D3A64"/>
    <w:rsid w:val="009D412C"/>
    <w:rsid w:val="009D4272"/>
    <w:rsid w:val="009D4344"/>
    <w:rsid w:val="009D43A6"/>
    <w:rsid w:val="009D4459"/>
    <w:rsid w:val="009D4782"/>
    <w:rsid w:val="009D4B71"/>
    <w:rsid w:val="009D538C"/>
    <w:rsid w:val="009D578B"/>
    <w:rsid w:val="009D5EE4"/>
    <w:rsid w:val="009D606F"/>
    <w:rsid w:val="009D6719"/>
    <w:rsid w:val="009D675C"/>
    <w:rsid w:val="009D6816"/>
    <w:rsid w:val="009D68FF"/>
    <w:rsid w:val="009D698F"/>
    <w:rsid w:val="009D6AB7"/>
    <w:rsid w:val="009D70AF"/>
    <w:rsid w:val="009D72D8"/>
    <w:rsid w:val="009D72ED"/>
    <w:rsid w:val="009D7907"/>
    <w:rsid w:val="009D7AB4"/>
    <w:rsid w:val="009D7CB8"/>
    <w:rsid w:val="009D7F01"/>
    <w:rsid w:val="009E0482"/>
    <w:rsid w:val="009E06B5"/>
    <w:rsid w:val="009E0847"/>
    <w:rsid w:val="009E099D"/>
    <w:rsid w:val="009E0C47"/>
    <w:rsid w:val="009E0C85"/>
    <w:rsid w:val="009E0F53"/>
    <w:rsid w:val="009E10A3"/>
    <w:rsid w:val="009E1217"/>
    <w:rsid w:val="009E129F"/>
    <w:rsid w:val="009E1381"/>
    <w:rsid w:val="009E16BF"/>
    <w:rsid w:val="009E16E1"/>
    <w:rsid w:val="009E1963"/>
    <w:rsid w:val="009E1C29"/>
    <w:rsid w:val="009E1CBA"/>
    <w:rsid w:val="009E1D96"/>
    <w:rsid w:val="009E208E"/>
    <w:rsid w:val="009E2196"/>
    <w:rsid w:val="009E231D"/>
    <w:rsid w:val="009E25FA"/>
    <w:rsid w:val="009E28AA"/>
    <w:rsid w:val="009E2985"/>
    <w:rsid w:val="009E2EDF"/>
    <w:rsid w:val="009E3107"/>
    <w:rsid w:val="009E393D"/>
    <w:rsid w:val="009E3D74"/>
    <w:rsid w:val="009E3E18"/>
    <w:rsid w:val="009E41BB"/>
    <w:rsid w:val="009E4950"/>
    <w:rsid w:val="009E57DB"/>
    <w:rsid w:val="009E5D2C"/>
    <w:rsid w:val="009E62E2"/>
    <w:rsid w:val="009E6767"/>
    <w:rsid w:val="009E6BB3"/>
    <w:rsid w:val="009E6F11"/>
    <w:rsid w:val="009E77C0"/>
    <w:rsid w:val="009E7E17"/>
    <w:rsid w:val="009E7EC5"/>
    <w:rsid w:val="009E7F42"/>
    <w:rsid w:val="009F02E9"/>
    <w:rsid w:val="009F03DA"/>
    <w:rsid w:val="009F05BE"/>
    <w:rsid w:val="009F05EE"/>
    <w:rsid w:val="009F07F7"/>
    <w:rsid w:val="009F097A"/>
    <w:rsid w:val="009F0A44"/>
    <w:rsid w:val="009F11B4"/>
    <w:rsid w:val="009F1379"/>
    <w:rsid w:val="009F15DD"/>
    <w:rsid w:val="009F16D4"/>
    <w:rsid w:val="009F1722"/>
    <w:rsid w:val="009F1738"/>
    <w:rsid w:val="009F1A8F"/>
    <w:rsid w:val="009F1FDF"/>
    <w:rsid w:val="009F2164"/>
    <w:rsid w:val="009F224C"/>
    <w:rsid w:val="009F2427"/>
    <w:rsid w:val="009F24E1"/>
    <w:rsid w:val="009F24E5"/>
    <w:rsid w:val="009F25DC"/>
    <w:rsid w:val="009F2B65"/>
    <w:rsid w:val="009F2B74"/>
    <w:rsid w:val="009F3B55"/>
    <w:rsid w:val="009F3CA6"/>
    <w:rsid w:val="009F3CF6"/>
    <w:rsid w:val="009F3DAF"/>
    <w:rsid w:val="009F40DA"/>
    <w:rsid w:val="009F41CD"/>
    <w:rsid w:val="009F4448"/>
    <w:rsid w:val="009F4467"/>
    <w:rsid w:val="009F4563"/>
    <w:rsid w:val="009F45D4"/>
    <w:rsid w:val="009F486E"/>
    <w:rsid w:val="009F4893"/>
    <w:rsid w:val="009F5109"/>
    <w:rsid w:val="009F5BBE"/>
    <w:rsid w:val="009F5BDC"/>
    <w:rsid w:val="009F5D36"/>
    <w:rsid w:val="009F5FE1"/>
    <w:rsid w:val="009F64B3"/>
    <w:rsid w:val="009F68B1"/>
    <w:rsid w:val="009F6A6E"/>
    <w:rsid w:val="009F6A8B"/>
    <w:rsid w:val="009F6C04"/>
    <w:rsid w:val="009F6E54"/>
    <w:rsid w:val="009F6EF5"/>
    <w:rsid w:val="009F73CC"/>
    <w:rsid w:val="009F78A7"/>
    <w:rsid w:val="00A00019"/>
    <w:rsid w:val="00A00D88"/>
    <w:rsid w:val="00A00EF1"/>
    <w:rsid w:val="00A011BC"/>
    <w:rsid w:val="00A01324"/>
    <w:rsid w:val="00A018EE"/>
    <w:rsid w:val="00A01F0B"/>
    <w:rsid w:val="00A0242A"/>
    <w:rsid w:val="00A02C29"/>
    <w:rsid w:val="00A034FA"/>
    <w:rsid w:val="00A03A8A"/>
    <w:rsid w:val="00A03B0D"/>
    <w:rsid w:val="00A04096"/>
    <w:rsid w:val="00A041F5"/>
    <w:rsid w:val="00A04540"/>
    <w:rsid w:val="00A04F82"/>
    <w:rsid w:val="00A04F96"/>
    <w:rsid w:val="00A05056"/>
    <w:rsid w:val="00A051B9"/>
    <w:rsid w:val="00A051E9"/>
    <w:rsid w:val="00A05772"/>
    <w:rsid w:val="00A05A26"/>
    <w:rsid w:val="00A0673A"/>
    <w:rsid w:val="00A06880"/>
    <w:rsid w:val="00A06D19"/>
    <w:rsid w:val="00A06D3F"/>
    <w:rsid w:val="00A06D6B"/>
    <w:rsid w:val="00A06D7B"/>
    <w:rsid w:val="00A07452"/>
    <w:rsid w:val="00A07A39"/>
    <w:rsid w:val="00A07B00"/>
    <w:rsid w:val="00A07EE6"/>
    <w:rsid w:val="00A1012B"/>
    <w:rsid w:val="00A10299"/>
    <w:rsid w:val="00A103F2"/>
    <w:rsid w:val="00A10794"/>
    <w:rsid w:val="00A1088E"/>
    <w:rsid w:val="00A10E8E"/>
    <w:rsid w:val="00A11490"/>
    <w:rsid w:val="00A11ABB"/>
    <w:rsid w:val="00A11B6A"/>
    <w:rsid w:val="00A11D74"/>
    <w:rsid w:val="00A120FF"/>
    <w:rsid w:val="00A12162"/>
    <w:rsid w:val="00A1237B"/>
    <w:rsid w:val="00A125C4"/>
    <w:rsid w:val="00A13077"/>
    <w:rsid w:val="00A13081"/>
    <w:rsid w:val="00A13A84"/>
    <w:rsid w:val="00A141AD"/>
    <w:rsid w:val="00A14244"/>
    <w:rsid w:val="00A149AB"/>
    <w:rsid w:val="00A14B89"/>
    <w:rsid w:val="00A14F63"/>
    <w:rsid w:val="00A1590E"/>
    <w:rsid w:val="00A15953"/>
    <w:rsid w:val="00A1595B"/>
    <w:rsid w:val="00A159CD"/>
    <w:rsid w:val="00A160A7"/>
    <w:rsid w:val="00A16224"/>
    <w:rsid w:val="00A1626C"/>
    <w:rsid w:val="00A162B6"/>
    <w:rsid w:val="00A163E8"/>
    <w:rsid w:val="00A164AD"/>
    <w:rsid w:val="00A16C76"/>
    <w:rsid w:val="00A16F4F"/>
    <w:rsid w:val="00A170D8"/>
    <w:rsid w:val="00A1714A"/>
    <w:rsid w:val="00A174C3"/>
    <w:rsid w:val="00A176CE"/>
    <w:rsid w:val="00A17705"/>
    <w:rsid w:val="00A179C1"/>
    <w:rsid w:val="00A17EDC"/>
    <w:rsid w:val="00A17F1A"/>
    <w:rsid w:val="00A20189"/>
    <w:rsid w:val="00A202ED"/>
    <w:rsid w:val="00A204CB"/>
    <w:rsid w:val="00A205D5"/>
    <w:rsid w:val="00A205E9"/>
    <w:rsid w:val="00A20B6B"/>
    <w:rsid w:val="00A20DAB"/>
    <w:rsid w:val="00A20DCB"/>
    <w:rsid w:val="00A20DD7"/>
    <w:rsid w:val="00A21009"/>
    <w:rsid w:val="00A210FE"/>
    <w:rsid w:val="00A218DC"/>
    <w:rsid w:val="00A21A6A"/>
    <w:rsid w:val="00A21CA5"/>
    <w:rsid w:val="00A21E27"/>
    <w:rsid w:val="00A21ED4"/>
    <w:rsid w:val="00A21F28"/>
    <w:rsid w:val="00A2200F"/>
    <w:rsid w:val="00A2238F"/>
    <w:rsid w:val="00A223F5"/>
    <w:rsid w:val="00A22434"/>
    <w:rsid w:val="00A224BE"/>
    <w:rsid w:val="00A227B4"/>
    <w:rsid w:val="00A22C86"/>
    <w:rsid w:val="00A22D5F"/>
    <w:rsid w:val="00A22E3F"/>
    <w:rsid w:val="00A2354B"/>
    <w:rsid w:val="00A236CD"/>
    <w:rsid w:val="00A23B4B"/>
    <w:rsid w:val="00A241F3"/>
    <w:rsid w:val="00A249A9"/>
    <w:rsid w:val="00A24C58"/>
    <w:rsid w:val="00A24D36"/>
    <w:rsid w:val="00A24D92"/>
    <w:rsid w:val="00A24DF1"/>
    <w:rsid w:val="00A25444"/>
    <w:rsid w:val="00A256DE"/>
    <w:rsid w:val="00A257C2"/>
    <w:rsid w:val="00A25E3D"/>
    <w:rsid w:val="00A25E87"/>
    <w:rsid w:val="00A25E9F"/>
    <w:rsid w:val="00A26095"/>
    <w:rsid w:val="00A265EA"/>
    <w:rsid w:val="00A26A7B"/>
    <w:rsid w:val="00A26BE0"/>
    <w:rsid w:val="00A26D3B"/>
    <w:rsid w:val="00A2727E"/>
    <w:rsid w:val="00A272A4"/>
    <w:rsid w:val="00A272E0"/>
    <w:rsid w:val="00A2748F"/>
    <w:rsid w:val="00A27689"/>
    <w:rsid w:val="00A27A03"/>
    <w:rsid w:val="00A27BC0"/>
    <w:rsid w:val="00A301D9"/>
    <w:rsid w:val="00A30566"/>
    <w:rsid w:val="00A3072B"/>
    <w:rsid w:val="00A308E2"/>
    <w:rsid w:val="00A30A1A"/>
    <w:rsid w:val="00A30B67"/>
    <w:rsid w:val="00A30C40"/>
    <w:rsid w:val="00A30E5E"/>
    <w:rsid w:val="00A31831"/>
    <w:rsid w:val="00A31C20"/>
    <w:rsid w:val="00A31CE7"/>
    <w:rsid w:val="00A31DF7"/>
    <w:rsid w:val="00A31E1D"/>
    <w:rsid w:val="00A31EE1"/>
    <w:rsid w:val="00A321C8"/>
    <w:rsid w:val="00A3250A"/>
    <w:rsid w:val="00A327A0"/>
    <w:rsid w:val="00A32A90"/>
    <w:rsid w:val="00A32F5F"/>
    <w:rsid w:val="00A33AD4"/>
    <w:rsid w:val="00A33BD8"/>
    <w:rsid w:val="00A33C5D"/>
    <w:rsid w:val="00A342E8"/>
    <w:rsid w:val="00A34315"/>
    <w:rsid w:val="00A343B1"/>
    <w:rsid w:val="00A347E1"/>
    <w:rsid w:val="00A34B13"/>
    <w:rsid w:val="00A34F70"/>
    <w:rsid w:val="00A3506E"/>
    <w:rsid w:val="00A35184"/>
    <w:rsid w:val="00A353F4"/>
    <w:rsid w:val="00A35660"/>
    <w:rsid w:val="00A3575C"/>
    <w:rsid w:val="00A35B0C"/>
    <w:rsid w:val="00A35BE4"/>
    <w:rsid w:val="00A35BE5"/>
    <w:rsid w:val="00A36074"/>
    <w:rsid w:val="00A3612A"/>
    <w:rsid w:val="00A36317"/>
    <w:rsid w:val="00A36453"/>
    <w:rsid w:val="00A36502"/>
    <w:rsid w:val="00A366C7"/>
    <w:rsid w:val="00A36A6B"/>
    <w:rsid w:val="00A36BF8"/>
    <w:rsid w:val="00A36C93"/>
    <w:rsid w:val="00A371B5"/>
    <w:rsid w:val="00A3723B"/>
    <w:rsid w:val="00A372D9"/>
    <w:rsid w:val="00A37549"/>
    <w:rsid w:val="00A37A4B"/>
    <w:rsid w:val="00A37F9A"/>
    <w:rsid w:val="00A40102"/>
    <w:rsid w:val="00A401CA"/>
    <w:rsid w:val="00A40202"/>
    <w:rsid w:val="00A40616"/>
    <w:rsid w:val="00A4072B"/>
    <w:rsid w:val="00A407BB"/>
    <w:rsid w:val="00A4115C"/>
    <w:rsid w:val="00A411D4"/>
    <w:rsid w:val="00A4123F"/>
    <w:rsid w:val="00A414A3"/>
    <w:rsid w:val="00A415C3"/>
    <w:rsid w:val="00A416B8"/>
    <w:rsid w:val="00A41983"/>
    <w:rsid w:val="00A41BED"/>
    <w:rsid w:val="00A41DC3"/>
    <w:rsid w:val="00A41E5D"/>
    <w:rsid w:val="00A42A42"/>
    <w:rsid w:val="00A42C08"/>
    <w:rsid w:val="00A42F30"/>
    <w:rsid w:val="00A43179"/>
    <w:rsid w:val="00A431E6"/>
    <w:rsid w:val="00A4330B"/>
    <w:rsid w:val="00A43524"/>
    <w:rsid w:val="00A43678"/>
    <w:rsid w:val="00A4391C"/>
    <w:rsid w:val="00A43EA7"/>
    <w:rsid w:val="00A43FB6"/>
    <w:rsid w:val="00A44259"/>
    <w:rsid w:val="00A44375"/>
    <w:rsid w:val="00A44562"/>
    <w:rsid w:val="00A4482A"/>
    <w:rsid w:val="00A44908"/>
    <w:rsid w:val="00A44923"/>
    <w:rsid w:val="00A456DC"/>
    <w:rsid w:val="00A461C3"/>
    <w:rsid w:val="00A464DC"/>
    <w:rsid w:val="00A46691"/>
    <w:rsid w:val="00A46DD3"/>
    <w:rsid w:val="00A470AE"/>
    <w:rsid w:val="00A473E2"/>
    <w:rsid w:val="00A478C7"/>
    <w:rsid w:val="00A4796C"/>
    <w:rsid w:val="00A47E6F"/>
    <w:rsid w:val="00A50135"/>
    <w:rsid w:val="00A5029F"/>
    <w:rsid w:val="00A50622"/>
    <w:rsid w:val="00A5065A"/>
    <w:rsid w:val="00A50969"/>
    <w:rsid w:val="00A5097E"/>
    <w:rsid w:val="00A509A3"/>
    <w:rsid w:val="00A509D0"/>
    <w:rsid w:val="00A50A4A"/>
    <w:rsid w:val="00A50E9D"/>
    <w:rsid w:val="00A5102E"/>
    <w:rsid w:val="00A512A1"/>
    <w:rsid w:val="00A513A5"/>
    <w:rsid w:val="00A51655"/>
    <w:rsid w:val="00A51FE0"/>
    <w:rsid w:val="00A52030"/>
    <w:rsid w:val="00A52052"/>
    <w:rsid w:val="00A5210E"/>
    <w:rsid w:val="00A524D5"/>
    <w:rsid w:val="00A52573"/>
    <w:rsid w:val="00A526F2"/>
    <w:rsid w:val="00A52799"/>
    <w:rsid w:val="00A527D4"/>
    <w:rsid w:val="00A52A9A"/>
    <w:rsid w:val="00A52C3F"/>
    <w:rsid w:val="00A52D83"/>
    <w:rsid w:val="00A52DCA"/>
    <w:rsid w:val="00A52FB9"/>
    <w:rsid w:val="00A53201"/>
    <w:rsid w:val="00A53501"/>
    <w:rsid w:val="00A53564"/>
    <w:rsid w:val="00A53F56"/>
    <w:rsid w:val="00A54081"/>
    <w:rsid w:val="00A54316"/>
    <w:rsid w:val="00A54911"/>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EEB"/>
    <w:rsid w:val="00A56F69"/>
    <w:rsid w:val="00A575B2"/>
    <w:rsid w:val="00A576DC"/>
    <w:rsid w:val="00A5787D"/>
    <w:rsid w:val="00A579F4"/>
    <w:rsid w:val="00A57AD2"/>
    <w:rsid w:val="00A57B09"/>
    <w:rsid w:val="00A601FB"/>
    <w:rsid w:val="00A602A0"/>
    <w:rsid w:val="00A6043C"/>
    <w:rsid w:val="00A60D8F"/>
    <w:rsid w:val="00A60DA5"/>
    <w:rsid w:val="00A60E57"/>
    <w:rsid w:val="00A60E5F"/>
    <w:rsid w:val="00A60F4A"/>
    <w:rsid w:val="00A61079"/>
    <w:rsid w:val="00A61251"/>
    <w:rsid w:val="00A61661"/>
    <w:rsid w:val="00A616EF"/>
    <w:rsid w:val="00A6176A"/>
    <w:rsid w:val="00A61773"/>
    <w:rsid w:val="00A618B1"/>
    <w:rsid w:val="00A61976"/>
    <w:rsid w:val="00A61A23"/>
    <w:rsid w:val="00A61A57"/>
    <w:rsid w:val="00A61B91"/>
    <w:rsid w:val="00A626DD"/>
    <w:rsid w:val="00A62A9F"/>
    <w:rsid w:val="00A62BD2"/>
    <w:rsid w:val="00A62D7B"/>
    <w:rsid w:val="00A62E22"/>
    <w:rsid w:val="00A62E29"/>
    <w:rsid w:val="00A62E4D"/>
    <w:rsid w:val="00A62F55"/>
    <w:rsid w:val="00A630D1"/>
    <w:rsid w:val="00A63888"/>
    <w:rsid w:val="00A64045"/>
    <w:rsid w:val="00A6456D"/>
    <w:rsid w:val="00A64CF4"/>
    <w:rsid w:val="00A64D50"/>
    <w:rsid w:val="00A650E7"/>
    <w:rsid w:val="00A652FA"/>
    <w:rsid w:val="00A65AC8"/>
    <w:rsid w:val="00A65E02"/>
    <w:rsid w:val="00A66422"/>
    <w:rsid w:val="00A6644D"/>
    <w:rsid w:val="00A66628"/>
    <w:rsid w:val="00A66683"/>
    <w:rsid w:val="00A668CB"/>
    <w:rsid w:val="00A66973"/>
    <w:rsid w:val="00A66AA2"/>
    <w:rsid w:val="00A66C40"/>
    <w:rsid w:val="00A66D33"/>
    <w:rsid w:val="00A670AA"/>
    <w:rsid w:val="00A670FB"/>
    <w:rsid w:val="00A671B1"/>
    <w:rsid w:val="00A6726B"/>
    <w:rsid w:val="00A67289"/>
    <w:rsid w:val="00A673E7"/>
    <w:rsid w:val="00A67A1A"/>
    <w:rsid w:val="00A67DD7"/>
    <w:rsid w:val="00A67E26"/>
    <w:rsid w:val="00A70024"/>
    <w:rsid w:val="00A70E14"/>
    <w:rsid w:val="00A7123F"/>
    <w:rsid w:val="00A71270"/>
    <w:rsid w:val="00A7133C"/>
    <w:rsid w:val="00A71792"/>
    <w:rsid w:val="00A71CC4"/>
    <w:rsid w:val="00A721FA"/>
    <w:rsid w:val="00A72300"/>
    <w:rsid w:val="00A7236B"/>
    <w:rsid w:val="00A72463"/>
    <w:rsid w:val="00A72518"/>
    <w:rsid w:val="00A725C9"/>
    <w:rsid w:val="00A72745"/>
    <w:rsid w:val="00A72A8A"/>
    <w:rsid w:val="00A72C15"/>
    <w:rsid w:val="00A72C2B"/>
    <w:rsid w:val="00A738AE"/>
    <w:rsid w:val="00A738F5"/>
    <w:rsid w:val="00A73A45"/>
    <w:rsid w:val="00A74032"/>
    <w:rsid w:val="00A7450E"/>
    <w:rsid w:val="00A747D4"/>
    <w:rsid w:val="00A7488C"/>
    <w:rsid w:val="00A74C72"/>
    <w:rsid w:val="00A74C9C"/>
    <w:rsid w:val="00A74F0E"/>
    <w:rsid w:val="00A751A3"/>
    <w:rsid w:val="00A75B44"/>
    <w:rsid w:val="00A75B99"/>
    <w:rsid w:val="00A75BF8"/>
    <w:rsid w:val="00A75D93"/>
    <w:rsid w:val="00A75F51"/>
    <w:rsid w:val="00A75F80"/>
    <w:rsid w:val="00A76599"/>
    <w:rsid w:val="00A76D16"/>
    <w:rsid w:val="00A76ECC"/>
    <w:rsid w:val="00A77255"/>
    <w:rsid w:val="00A7750E"/>
    <w:rsid w:val="00A77726"/>
    <w:rsid w:val="00A77999"/>
    <w:rsid w:val="00A77F78"/>
    <w:rsid w:val="00A800FB"/>
    <w:rsid w:val="00A802A5"/>
    <w:rsid w:val="00A8054D"/>
    <w:rsid w:val="00A80642"/>
    <w:rsid w:val="00A80830"/>
    <w:rsid w:val="00A808C3"/>
    <w:rsid w:val="00A808D2"/>
    <w:rsid w:val="00A80E21"/>
    <w:rsid w:val="00A80E90"/>
    <w:rsid w:val="00A810EF"/>
    <w:rsid w:val="00A81164"/>
    <w:rsid w:val="00A81183"/>
    <w:rsid w:val="00A812F8"/>
    <w:rsid w:val="00A8139F"/>
    <w:rsid w:val="00A81A4F"/>
    <w:rsid w:val="00A81BD9"/>
    <w:rsid w:val="00A825AB"/>
    <w:rsid w:val="00A827D6"/>
    <w:rsid w:val="00A829EA"/>
    <w:rsid w:val="00A830BF"/>
    <w:rsid w:val="00A8364C"/>
    <w:rsid w:val="00A83971"/>
    <w:rsid w:val="00A83B5F"/>
    <w:rsid w:val="00A83F15"/>
    <w:rsid w:val="00A83FE1"/>
    <w:rsid w:val="00A840BB"/>
    <w:rsid w:val="00A841B3"/>
    <w:rsid w:val="00A84877"/>
    <w:rsid w:val="00A849A6"/>
    <w:rsid w:val="00A849CF"/>
    <w:rsid w:val="00A84C71"/>
    <w:rsid w:val="00A84E0C"/>
    <w:rsid w:val="00A851CA"/>
    <w:rsid w:val="00A857D2"/>
    <w:rsid w:val="00A85AE4"/>
    <w:rsid w:val="00A85B38"/>
    <w:rsid w:val="00A85E01"/>
    <w:rsid w:val="00A869BC"/>
    <w:rsid w:val="00A86FB7"/>
    <w:rsid w:val="00A870E8"/>
    <w:rsid w:val="00A871B8"/>
    <w:rsid w:val="00A8726F"/>
    <w:rsid w:val="00A878DE"/>
    <w:rsid w:val="00A87CA5"/>
    <w:rsid w:val="00A87D40"/>
    <w:rsid w:val="00A90850"/>
    <w:rsid w:val="00A909D4"/>
    <w:rsid w:val="00A90A24"/>
    <w:rsid w:val="00A90B91"/>
    <w:rsid w:val="00A90FDF"/>
    <w:rsid w:val="00A9144A"/>
    <w:rsid w:val="00A91A87"/>
    <w:rsid w:val="00A91AEB"/>
    <w:rsid w:val="00A91F8B"/>
    <w:rsid w:val="00A920B5"/>
    <w:rsid w:val="00A92674"/>
    <w:rsid w:val="00A9274C"/>
    <w:rsid w:val="00A92B39"/>
    <w:rsid w:val="00A9363F"/>
    <w:rsid w:val="00A94222"/>
    <w:rsid w:val="00A943A5"/>
    <w:rsid w:val="00A94C61"/>
    <w:rsid w:val="00A94FBA"/>
    <w:rsid w:val="00A951AF"/>
    <w:rsid w:val="00A9546D"/>
    <w:rsid w:val="00A954F9"/>
    <w:rsid w:val="00A95637"/>
    <w:rsid w:val="00A95977"/>
    <w:rsid w:val="00A95FE2"/>
    <w:rsid w:val="00A96373"/>
    <w:rsid w:val="00A9672C"/>
    <w:rsid w:val="00A96997"/>
    <w:rsid w:val="00A96BF2"/>
    <w:rsid w:val="00A96CC9"/>
    <w:rsid w:val="00A96D43"/>
    <w:rsid w:val="00A97B0A"/>
    <w:rsid w:val="00A97B60"/>
    <w:rsid w:val="00A97D82"/>
    <w:rsid w:val="00AA0194"/>
    <w:rsid w:val="00AA0214"/>
    <w:rsid w:val="00AA0648"/>
    <w:rsid w:val="00AA0656"/>
    <w:rsid w:val="00AA08DD"/>
    <w:rsid w:val="00AA0AE3"/>
    <w:rsid w:val="00AA100D"/>
    <w:rsid w:val="00AA16A4"/>
    <w:rsid w:val="00AA1A8F"/>
    <w:rsid w:val="00AA1CD6"/>
    <w:rsid w:val="00AA2323"/>
    <w:rsid w:val="00AA24B5"/>
    <w:rsid w:val="00AA26FC"/>
    <w:rsid w:val="00AA2953"/>
    <w:rsid w:val="00AA3198"/>
    <w:rsid w:val="00AA3369"/>
    <w:rsid w:val="00AA33A3"/>
    <w:rsid w:val="00AA34EC"/>
    <w:rsid w:val="00AA3687"/>
    <w:rsid w:val="00AA3DBE"/>
    <w:rsid w:val="00AA3E86"/>
    <w:rsid w:val="00AA3F41"/>
    <w:rsid w:val="00AA3FC5"/>
    <w:rsid w:val="00AA4272"/>
    <w:rsid w:val="00AA42EF"/>
    <w:rsid w:val="00AA4314"/>
    <w:rsid w:val="00AA498F"/>
    <w:rsid w:val="00AA4AC1"/>
    <w:rsid w:val="00AA4B9F"/>
    <w:rsid w:val="00AA4CBD"/>
    <w:rsid w:val="00AA4CED"/>
    <w:rsid w:val="00AA52FB"/>
    <w:rsid w:val="00AA53D3"/>
    <w:rsid w:val="00AA5AD9"/>
    <w:rsid w:val="00AA5C3B"/>
    <w:rsid w:val="00AA6198"/>
    <w:rsid w:val="00AA6245"/>
    <w:rsid w:val="00AA653B"/>
    <w:rsid w:val="00AA66EA"/>
    <w:rsid w:val="00AA683E"/>
    <w:rsid w:val="00AA6927"/>
    <w:rsid w:val="00AA69F4"/>
    <w:rsid w:val="00AA6A06"/>
    <w:rsid w:val="00AA6BD4"/>
    <w:rsid w:val="00AA6D7A"/>
    <w:rsid w:val="00AA73DF"/>
    <w:rsid w:val="00AA7462"/>
    <w:rsid w:val="00AA7922"/>
    <w:rsid w:val="00AA7AEE"/>
    <w:rsid w:val="00AA7D2E"/>
    <w:rsid w:val="00AA7D72"/>
    <w:rsid w:val="00AA7EFE"/>
    <w:rsid w:val="00AB0056"/>
    <w:rsid w:val="00AB028B"/>
    <w:rsid w:val="00AB029E"/>
    <w:rsid w:val="00AB04D3"/>
    <w:rsid w:val="00AB05FD"/>
    <w:rsid w:val="00AB0695"/>
    <w:rsid w:val="00AB07F2"/>
    <w:rsid w:val="00AB0991"/>
    <w:rsid w:val="00AB0DDB"/>
    <w:rsid w:val="00AB0ECD"/>
    <w:rsid w:val="00AB0F1C"/>
    <w:rsid w:val="00AB10EC"/>
    <w:rsid w:val="00AB157F"/>
    <w:rsid w:val="00AB16B8"/>
    <w:rsid w:val="00AB1B2D"/>
    <w:rsid w:val="00AB1C23"/>
    <w:rsid w:val="00AB1D64"/>
    <w:rsid w:val="00AB1E19"/>
    <w:rsid w:val="00AB1E6C"/>
    <w:rsid w:val="00AB2388"/>
    <w:rsid w:val="00AB24F2"/>
    <w:rsid w:val="00AB2672"/>
    <w:rsid w:val="00AB27D0"/>
    <w:rsid w:val="00AB281A"/>
    <w:rsid w:val="00AB28E0"/>
    <w:rsid w:val="00AB2A91"/>
    <w:rsid w:val="00AB32E8"/>
    <w:rsid w:val="00AB3769"/>
    <w:rsid w:val="00AB382E"/>
    <w:rsid w:val="00AB3D2D"/>
    <w:rsid w:val="00AB3D75"/>
    <w:rsid w:val="00AB3E28"/>
    <w:rsid w:val="00AB3F3E"/>
    <w:rsid w:val="00AB4046"/>
    <w:rsid w:val="00AB4455"/>
    <w:rsid w:val="00AB4645"/>
    <w:rsid w:val="00AB46B7"/>
    <w:rsid w:val="00AB48B8"/>
    <w:rsid w:val="00AB48C9"/>
    <w:rsid w:val="00AB4A1E"/>
    <w:rsid w:val="00AB4E14"/>
    <w:rsid w:val="00AB4E93"/>
    <w:rsid w:val="00AB4ECC"/>
    <w:rsid w:val="00AB50A0"/>
    <w:rsid w:val="00AB528D"/>
    <w:rsid w:val="00AB534A"/>
    <w:rsid w:val="00AB536D"/>
    <w:rsid w:val="00AB5386"/>
    <w:rsid w:val="00AB5BEF"/>
    <w:rsid w:val="00AB5EE7"/>
    <w:rsid w:val="00AB5F89"/>
    <w:rsid w:val="00AB60D0"/>
    <w:rsid w:val="00AB6524"/>
    <w:rsid w:val="00AB670A"/>
    <w:rsid w:val="00AB6BED"/>
    <w:rsid w:val="00AB6F92"/>
    <w:rsid w:val="00AB71A6"/>
    <w:rsid w:val="00AB7827"/>
    <w:rsid w:val="00AB7DAA"/>
    <w:rsid w:val="00AC00B6"/>
    <w:rsid w:val="00AC02DE"/>
    <w:rsid w:val="00AC02F8"/>
    <w:rsid w:val="00AC06C6"/>
    <w:rsid w:val="00AC0F45"/>
    <w:rsid w:val="00AC11DE"/>
    <w:rsid w:val="00AC1B1C"/>
    <w:rsid w:val="00AC1E7F"/>
    <w:rsid w:val="00AC1F8C"/>
    <w:rsid w:val="00AC1FD2"/>
    <w:rsid w:val="00AC2106"/>
    <w:rsid w:val="00AC2324"/>
    <w:rsid w:val="00AC2490"/>
    <w:rsid w:val="00AC270E"/>
    <w:rsid w:val="00AC2976"/>
    <w:rsid w:val="00AC2BEE"/>
    <w:rsid w:val="00AC2CEB"/>
    <w:rsid w:val="00AC30EA"/>
    <w:rsid w:val="00AC35F3"/>
    <w:rsid w:val="00AC379C"/>
    <w:rsid w:val="00AC4045"/>
    <w:rsid w:val="00AC41C7"/>
    <w:rsid w:val="00AC4686"/>
    <w:rsid w:val="00AC4889"/>
    <w:rsid w:val="00AC48DC"/>
    <w:rsid w:val="00AC4C89"/>
    <w:rsid w:val="00AC51DD"/>
    <w:rsid w:val="00AC533B"/>
    <w:rsid w:val="00AC57CA"/>
    <w:rsid w:val="00AC5822"/>
    <w:rsid w:val="00AC5AC7"/>
    <w:rsid w:val="00AC5AEB"/>
    <w:rsid w:val="00AC5D2E"/>
    <w:rsid w:val="00AC5D3B"/>
    <w:rsid w:val="00AC5DBB"/>
    <w:rsid w:val="00AC662A"/>
    <w:rsid w:val="00AC6F0C"/>
    <w:rsid w:val="00AC7452"/>
    <w:rsid w:val="00AC7619"/>
    <w:rsid w:val="00AC7651"/>
    <w:rsid w:val="00AC7836"/>
    <w:rsid w:val="00AC7958"/>
    <w:rsid w:val="00AC7A91"/>
    <w:rsid w:val="00AC7D15"/>
    <w:rsid w:val="00AD0037"/>
    <w:rsid w:val="00AD00E0"/>
    <w:rsid w:val="00AD0106"/>
    <w:rsid w:val="00AD076E"/>
    <w:rsid w:val="00AD0936"/>
    <w:rsid w:val="00AD11FC"/>
    <w:rsid w:val="00AD1272"/>
    <w:rsid w:val="00AD14FB"/>
    <w:rsid w:val="00AD18AB"/>
    <w:rsid w:val="00AD1BE1"/>
    <w:rsid w:val="00AD1CE2"/>
    <w:rsid w:val="00AD1EE8"/>
    <w:rsid w:val="00AD1FAB"/>
    <w:rsid w:val="00AD2001"/>
    <w:rsid w:val="00AD2070"/>
    <w:rsid w:val="00AD2729"/>
    <w:rsid w:val="00AD2FCD"/>
    <w:rsid w:val="00AD2FF5"/>
    <w:rsid w:val="00AD309E"/>
    <w:rsid w:val="00AD31F3"/>
    <w:rsid w:val="00AD34E3"/>
    <w:rsid w:val="00AD39AB"/>
    <w:rsid w:val="00AD3A3D"/>
    <w:rsid w:val="00AD3E4F"/>
    <w:rsid w:val="00AD40E2"/>
    <w:rsid w:val="00AD43D6"/>
    <w:rsid w:val="00AD45BD"/>
    <w:rsid w:val="00AD480F"/>
    <w:rsid w:val="00AD48D0"/>
    <w:rsid w:val="00AD493C"/>
    <w:rsid w:val="00AD4A15"/>
    <w:rsid w:val="00AD4A3F"/>
    <w:rsid w:val="00AD4D11"/>
    <w:rsid w:val="00AD4DB3"/>
    <w:rsid w:val="00AD4F36"/>
    <w:rsid w:val="00AD4FD4"/>
    <w:rsid w:val="00AD500A"/>
    <w:rsid w:val="00AD5109"/>
    <w:rsid w:val="00AD51B7"/>
    <w:rsid w:val="00AD53E6"/>
    <w:rsid w:val="00AD565E"/>
    <w:rsid w:val="00AD58F4"/>
    <w:rsid w:val="00AD59DD"/>
    <w:rsid w:val="00AD5A92"/>
    <w:rsid w:val="00AD5BFE"/>
    <w:rsid w:val="00AD5E54"/>
    <w:rsid w:val="00AD64D3"/>
    <w:rsid w:val="00AD6849"/>
    <w:rsid w:val="00AD7088"/>
    <w:rsid w:val="00AD726B"/>
    <w:rsid w:val="00AD72F5"/>
    <w:rsid w:val="00AD762F"/>
    <w:rsid w:val="00AD780F"/>
    <w:rsid w:val="00AD79D8"/>
    <w:rsid w:val="00AE0115"/>
    <w:rsid w:val="00AE06D6"/>
    <w:rsid w:val="00AE0AE8"/>
    <w:rsid w:val="00AE0C00"/>
    <w:rsid w:val="00AE0D33"/>
    <w:rsid w:val="00AE0D82"/>
    <w:rsid w:val="00AE0EDB"/>
    <w:rsid w:val="00AE0FF3"/>
    <w:rsid w:val="00AE11C9"/>
    <w:rsid w:val="00AE1227"/>
    <w:rsid w:val="00AE13E5"/>
    <w:rsid w:val="00AE14D3"/>
    <w:rsid w:val="00AE1599"/>
    <w:rsid w:val="00AE1801"/>
    <w:rsid w:val="00AE18C0"/>
    <w:rsid w:val="00AE1C07"/>
    <w:rsid w:val="00AE1DDA"/>
    <w:rsid w:val="00AE2296"/>
    <w:rsid w:val="00AE2709"/>
    <w:rsid w:val="00AE28FF"/>
    <w:rsid w:val="00AE2FD9"/>
    <w:rsid w:val="00AE3605"/>
    <w:rsid w:val="00AE37E3"/>
    <w:rsid w:val="00AE3CFB"/>
    <w:rsid w:val="00AE3E90"/>
    <w:rsid w:val="00AE3F9A"/>
    <w:rsid w:val="00AE4205"/>
    <w:rsid w:val="00AE4333"/>
    <w:rsid w:val="00AE437A"/>
    <w:rsid w:val="00AE4474"/>
    <w:rsid w:val="00AE4DF6"/>
    <w:rsid w:val="00AE5297"/>
    <w:rsid w:val="00AE52D0"/>
    <w:rsid w:val="00AE532E"/>
    <w:rsid w:val="00AE5825"/>
    <w:rsid w:val="00AE5E1B"/>
    <w:rsid w:val="00AE5E36"/>
    <w:rsid w:val="00AE5F91"/>
    <w:rsid w:val="00AE6150"/>
    <w:rsid w:val="00AE620C"/>
    <w:rsid w:val="00AE6229"/>
    <w:rsid w:val="00AE66DA"/>
    <w:rsid w:val="00AE6739"/>
    <w:rsid w:val="00AE6D32"/>
    <w:rsid w:val="00AE6D9C"/>
    <w:rsid w:val="00AE6F91"/>
    <w:rsid w:val="00AE70D1"/>
    <w:rsid w:val="00AE70E5"/>
    <w:rsid w:val="00AE72E8"/>
    <w:rsid w:val="00AE75F9"/>
    <w:rsid w:val="00AE76AF"/>
    <w:rsid w:val="00AE77A8"/>
    <w:rsid w:val="00AE77FA"/>
    <w:rsid w:val="00AE7866"/>
    <w:rsid w:val="00AE7A07"/>
    <w:rsid w:val="00AE7BE6"/>
    <w:rsid w:val="00AE7F72"/>
    <w:rsid w:val="00AF00A0"/>
    <w:rsid w:val="00AF016A"/>
    <w:rsid w:val="00AF02A7"/>
    <w:rsid w:val="00AF0493"/>
    <w:rsid w:val="00AF0753"/>
    <w:rsid w:val="00AF099F"/>
    <w:rsid w:val="00AF0B72"/>
    <w:rsid w:val="00AF0BFE"/>
    <w:rsid w:val="00AF137F"/>
    <w:rsid w:val="00AF13FE"/>
    <w:rsid w:val="00AF14DA"/>
    <w:rsid w:val="00AF178A"/>
    <w:rsid w:val="00AF19F0"/>
    <w:rsid w:val="00AF1F59"/>
    <w:rsid w:val="00AF1FFB"/>
    <w:rsid w:val="00AF202A"/>
    <w:rsid w:val="00AF2062"/>
    <w:rsid w:val="00AF2179"/>
    <w:rsid w:val="00AF270E"/>
    <w:rsid w:val="00AF286C"/>
    <w:rsid w:val="00AF28FC"/>
    <w:rsid w:val="00AF29CA"/>
    <w:rsid w:val="00AF29D7"/>
    <w:rsid w:val="00AF2BA5"/>
    <w:rsid w:val="00AF2C59"/>
    <w:rsid w:val="00AF313D"/>
    <w:rsid w:val="00AF3163"/>
    <w:rsid w:val="00AF3509"/>
    <w:rsid w:val="00AF3A92"/>
    <w:rsid w:val="00AF3AA3"/>
    <w:rsid w:val="00AF3AA9"/>
    <w:rsid w:val="00AF4233"/>
    <w:rsid w:val="00AF4A84"/>
    <w:rsid w:val="00AF4B52"/>
    <w:rsid w:val="00AF4BC6"/>
    <w:rsid w:val="00AF4C3E"/>
    <w:rsid w:val="00AF4E8F"/>
    <w:rsid w:val="00AF54DF"/>
    <w:rsid w:val="00AF5AEC"/>
    <w:rsid w:val="00AF5BE6"/>
    <w:rsid w:val="00AF5FFE"/>
    <w:rsid w:val="00AF6113"/>
    <w:rsid w:val="00AF62B1"/>
    <w:rsid w:val="00AF6820"/>
    <w:rsid w:val="00AF6B8A"/>
    <w:rsid w:val="00AF6CE2"/>
    <w:rsid w:val="00AF6D6C"/>
    <w:rsid w:val="00AF6E72"/>
    <w:rsid w:val="00AF6F71"/>
    <w:rsid w:val="00AF71D2"/>
    <w:rsid w:val="00AF71F7"/>
    <w:rsid w:val="00AF725F"/>
    <w:rsid w:val="00AF735A"/>
    <w:rsid w:val="00AF7576"/>
    <w:rsid w:val="00AF75CA"/>
    <w:rsid w:val="00AF772A"/>
    <w:rsid w:val="00AF7866"/>
    <w:rsid w:val="00AF7ECE"/>
    <w:rsid w:val="00B000B3"/>
    <w:rsid w:val="00B0081D"/>
    <w:rsid w:val="00B00B03"/>
    <w:rsid w:val="00B00C57"/>
    <w:rsid w:val="00B00D6F"/>
    <w:rsid w:val="00B00D8B"/>
    <w:rsid w:val="00B00DF2"/>
    <w:rsid w:val="00B01584"/>
    <w:rsid w:val="00B0195E"/>
    <w:rsid w:val="00B01BBB"/>
    <w:rsid w:val="00B02022"/>
    <w:rsid w:val="00B0210F"/>
    <w:rsid w:val="00B022C6"/>
    <w:rsid w:val="00B02369"/>
    <w:rsid w:val="00B025E9"/>
    <w:rsid w:val="00B02D29"/>
    <w:rsid w:val="00B02FCA"/>
    <w:rsid w:val="00B03016"/>
    <w:rsid w:val="00B0314F"/>
    <w:rsid w:val="00B031D7"/>
    <w:rsid w:val="00B036E3"/>
    <w:rsid w:val="00B03FB1"/>
    <w:rsid w:val="00B0401F"/>
    <w:rsid w:val="00B04976"/>
    <w:rsid w:val="00B049F0"/>
    <w:rsid w:val="00B04C72"/>
    <w:rsid w:val="00B04D54"/>
    <w:rsid w:val="00B050EE"/>
    <w:rsid w:val="00B05155"/>
    <w:rsid w:val="00B051A3"/>
    <w:rsid w:val="00B05EC5"/>
    <w:rsid w:val="00B05F03"/>
    <w:rsid w:val="00B06032"/>
    <w:rsid w:val="00B060C3"/>
    <w:rsid w:val="00B06105"/>
    <w:rsid w:val="00B06229"/>
    <w:rsid w:val="00B063F7"/>
    <w:rsid w:val="00B0640A"/>
    <w:rsid w:val="00B0642A"/>
    <w:rsid w:val="00B06552"/>
    <w:rsid w:val="00B065EE"/>
    <w:rsid w:val="00B06A4E"/>
    <w:rsid w:val="00B06DF9"/>
    <w:rsid w:val="00B07580"/>
    <w:rsid w:val="00B07A14"/>
    <w:rsid w:val="00B07A20"/>
    <w:rsid w:val="00B07B0F"/>
    <w:rsid w:val="00B07BB3"/>
    <w:rsid w:val="00B07CD2"/>
    <w:rsid w:val="00B07D81"/>
    <w:rsid w:val="00B07F32"/>
    <w:rsid w:val="00B11148"/>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75"/>
    <w:rsid w:val="00B160E6"/>
    <w:rsid w:val="00B16179"/>
    <w:rsid w:val="00B16314"/>
    <w:rsid w:val="00B163FE"/>
    <w:rsid w:val="00B165FF"/>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17A3"/>
    <w:rsid w:val="00B21889"/>
    <w:rsid w:val="00B2193C"/>
    <w:rsid w:val="00B22271"/>
    <w:rsid w:val="00B22D7F"/>
    <w:rsid w:val="00B22E05"/>
    <w:rsid w:val="00B231B3"/>
    <w:rsid w:val="00B23200"/>
    <w:rsid w:val="00B23365"/>
    <w:rsid w:val="00B23884"/>
    <w:rsid w:val="00B238D2"/>
    <w:rsid w:val="00B23D3F"/>
    <w:rsid w:val="00B23D46"/>
    <w:rsid w:val="00B2402C"/>
    <w:rsid w:val="00B244A1"/>
    <w:rsid w:val="00B24655"/>
    <w:rsid w:val="00B24739"/>
    <w:rsid w:val="00B24917"/>
    <w:rsid w:val="00B24DBE"/>
    <w:rsid w:val="00B24F1C"/>
    <w:rsid w:val="00B252DD"/>
    <w:rsid w:val="00B25929"/>
    <w:rsid w:val="00B25BB5"/>
    <w:rsid w:val="00B25CF7"/>
    <w:rsid w:val="00B26395"/>
    <w:rsid w:val="00B263BB"/>
    <w:rsid w:val="00B2649E"/>
    <w:rsid w:val="00B2655C"/>
    <w:rsid w:val="00B265EC"/>
    <w:rsid w:val="00B266E3"/>
    <w:rsid w:val="00B26DFC"/>
    <w:rsid w:val="00B27151"/>
    <w:rsid w:val="00B278AE"/>
    <w:rsid w:val="00B27D15"/>
    <w:rsid w:val="00B27E46"/>
    <w:rsid w:val="00B27E96"/>
    <w:rsid w:val="00B301A7"/>
    <w:rsid w:val="00B3043F"/>
    <w:rsid w:val="00B3048A"/>
    <w:rsid w:val="00B304EF"/>
    <w:rsid w:val="00B30516"/>
    <w:rsid w:val="00B3063E"/>
    <w:rsid w:val="00B307E6"/>
    <w:rsid w:val="00B309CA"/>
    <w:rsid w:val="00B30E22"/>
    <w:rsid w:val="00B31914"/>
    <w:rsid w:val="00B31BEF"/>
    <w:rsid w:val="00B31C6A"/>
    <w:rsid w:val="00B320CF"/>
    <w:rsid w:val="00B32133"/>
    <w:rsid w:val="00B32785"/>
    <w:rsid w:val="00B32B00"/>
    <w:rsid w:val="00B32B14"/>
    <w:rsid w:val="00B33591"/>
    <w:rsid w:val="00B33731"/>
    <w:rsid w:val="00B33F94"/>
    <w:rsid w:val="00B33FDF"/>
    <w:rsid w:val="00B3409B"/>
    <w:rsid w:val="00B34539"/>
    <w:rsid w:val="00B346ED"/>
    <w:rsid w:val="00B348C1"/>
    <w:rsid w:val="00B34E7A"/>
    <w:rsid w:val="00B34FE1"/>
    <w:rsid w:val="00B350EB"/>
    <w:rsid w:val="00B355B7"/>
    <w:rsid w:val="00B356F1"/>
    <w:rsid w:val="00B358BB"/>
    <w:rsid w:val="00B359C7"/>
    <w:rsid w:val="00B359E7"/>
    <w:rsid w:val="00B35F9E"/>
    <w:rsid w:val="00B35FFF"/>
    <w:rsid w:val="00B361B9"/>
    <w:rsid w:val="00B36348"/>
    <w:rsid w:val="00B36478"/>
    <w:rsid w:val="00B36844"/>
    <w:rsid w:val="00B36F37"/>
    <w:rsid w:val="00B370B0"/>
    <w:rsid w:val="00B37193"/>
    <w:rsid w:val="00B371F0"/>
    <w:rsid w:val="00B373AA"/>
    <w:rsid w:val="00B379D6"/>
    <w:rsid w:val="00B37CF8"/>
    <w:rsid w:val="00B37F67"/>
    <w:rsid w:val="00B40048"/>
    <w:rsid w:val="00B4005B"/>
    <w:rsid w:val="00B40197"/>
    <w:rsid w:val="00B40629"/>
    <w:rsid w:val="00B40657"/>
    <w:rsid w:val="00B40C63"/>
    <w:rsid w:val="00B40F7B"/>
    <w:rsid w:val="00B410B5"/>
    <w:rsid w:val="00B41677"/>
    <w:rsid w:val="00B41679"/>
    <w:rsid w:val="00B41B63"/>
    <w:rsid w:val="00B41FA0"/>
    <w:rsid w:val="00B420C3"/>
    <w:rsid w:val="00B42896"/>
    <w:rsid w:val="00B429A4"/>
    <w:rsid w:val="00B42B87"/>
    <w:rsid w:val="00B42D8D"/>
    <w:rsid w:val="00B43146"/>
    <w:rsid w:val="00B4322B"/>
    <w:rsid w:val="00B432E8"/>
    <w:rsid w:val="00B433CA"/>
    <w:rsid w:val="00B43605"/>
    <w:rsid w:val="00B43728"/>
    <w:rsid w:val="00B43939"/>
    <w:rsid w:val="00B43B0B"/>
    <w:rsid w:val="00B43BA4"/>
    <w:rsid w:val="00B43EFD"/>
    <w:rsid w:val="00B4405F"/>
    <w:rsid w:val="00B440C4"/>
    <w:rsid w:val="00B4412D"/>
    <w:rsid w:val="00B449B6"/>
    <w:rsid w:val="00B44CAF"/>
    <w:rsid w:val="00B44DBB"/>
    <w:rsid w:val="00B44E64"/>
    <w:rsid w:val="00B44FE4"/>
    <w:rsid w:val="00B4510D"/>
    <w:rsid w:val="00B45260"/>
    <w:rsid w:val="00B456CC"/>
    <w:rsid w:val="00B45816"/>
    <w:rsid w:val="00B4599C"/>
    <w:rsid w:val="00B4622A"/>
    <w:rsid w:val="00B463FD"/>
    <w:rsid w:val="00B46519"/>
    <w:rsid w:val="00B466A4"/>
    <w:rsid w:val="00B466CF"/>
    <w:rsid w:val="00B4674C"/>
    <w:rsid w:val="00B474C3"/>
    <w:rsid w:val="00B47571"/>
    <w:rsid w:val="00B47869"/>
    <w:rsid w:val="00B4787F"/>
    <w:rsid w:val="00B47974"/>
    <w:rsid w:val="00B47BBF"/>
    <w:rsid w:val="00B47EE9"/>
    <w:rsid w:val="00B501E5"/>
    <w:rsid w:val="00B5058C"/>
    <w:rsid w:val="00B5072C"/>
    <w:rsid w:val="00B50830"/>
    <w:rsid w:val="00B50A44"/>
    <w:rsid w:val="00B50DAB"/>
    <w:rsid w:val="00B50FC2"/>
    <w:rsid w:val="00B513EB"/>
    <w:rsid w:val="00B51668"/>
    <w:rsid w:val="00B51813"/>
    <w:rsid w:val="00B519F4"/>
    <w:rsid w:val="00B51D1A"/>
    <w:rsid w:val="00B5214A"/>
    <w:rsid w:val="00B52217"/>
    <w:rsid w:val="00B522C9"/>
    <w:rsid w:val="00B527AF"/>
    <w:rsid w:val="00B52A9F"/>
    <w:rsid w:val="00B52B40"/>
    <w:rsid w:val="00B52D42"/>
    <w:rsid w:val="00B52DF0"/>
    <w:rsid w:val="00B52DFF"/>
    <w:rsid w:val="00B52EDC"/>
    <w:rsid w:val="00B53317"/>
    <w:rsid w:val="00B5384D"/>
    <w:rsid w:val="00B53A76"/>
    <w:rsid w:val="00B53E98"/>
    <w:rsid w:val="00B54017"/>
    <w:rsid w:val="00B54582"/>
    <w:rsid w:val="00B546FC"/>
    <w:rsid w:val="00B54A58"/>
    <w:rsid w:val="00B54BC1"/>
    <w:rsid w:val="00B55065"/>
    <w:rsid w:val="00B55704"/>
    <w:rsid w:val="00B5631B"/>
    <w:rsid w:val="00B56603"/>
    <w:rsid w:val="00B56796"/>
    <w:rsid w:val="00B56860"/>
    <w:rsid w:val="00B568A5"/>
    <w:rsid w:val="00B56F03"/>
    <w:rsid w:val="00B57025"/>
    <w:rsid w:val="00B570F6"/>
    <w:rsid w:val="00B57136"/>
    <w:rsid w:val="00B57659"/>
    <w:rsid w:val="00B577D0"/>
    <w:rsid w:val="00B57863"/>
    <w:rsid w:val="00B60002"/>
    <w:rsid w:val="00B60149"/>
    <w:rsid w:val="00B60404"/>
    <w:rsid w:val="00B605AE"/>
    <w:rsid w:val="00B60954"/>
    <w:rsid w:val="00B60A23"/>
    <w:rsid w:val="00B60A91"/>
    <w:rsid w:val="00B616FE"/>
    <w:rsid w:val="00B61F8D"/>
    <w:rsid w:val="00B62145"/>
    <w:rsid w:val="00B62326"/>
    <w:rsid w:val="00B628AD"/>
    <w:rsid w:val="00B62943"/>
    <w:rsid w:val="00B629DC"/>
    <w:rsid w:val="00B62DF8"/>
    <w:rsid w:val="00B63038"/>
    <w:rsid w:val="00B630F6"/>
    <w:rsid w:val="00B633FD"/>
    <w:rsid w:val="00B634AB"/>
    <w:rsid w:val="00B635B6"/>
    <w:rsid w:val="00B63648"/>
    <w:rsid w:val="00B636D0"/>
    <w:rsid w:val="00B63B64"/>
    <w:rsid w:val="00B63ECF"/>
    <w:rsid w:val="00B6413C"/>
    <w:rsid w:val="00B64341"/>
    <w:rsid w:val="00B645D8"/>
    <w:rsid w:val="00B647A3"/>
    <w:rsid w:val="00B64AB0"/>
    <w:rsid w:val="00B64B66"/>
    <w:rsid w:val="00B64CCF"/>
    <w:rsid w:val="00B6507C"/>
    <w:rsid w:val="00B650CA"/>
    <w:rsid w:val="00B6512A"/>
    <w:rsid w:val="00B6566D"/>
    <w:rsid w:val="00B65C95"/>
    <w:rsid w:val="00B65FC9"/>
    <w:rsid w:val="00B660EA"/>
    <w:rsid w:val="00B662FF"/>
    <w:rsid w:val="00B6651D"/>
    <w:rsid w:val="00B6691E"/>
    <w:rsid w:val="00B66AFB"/>
    <w:rsid w:val="00B6723F"/>
    <w:rsid w:val="00B67478"/>
    <w:rsid w:val="00B677F1"/>
    <w:rsid w:val="00B678BA"/>
    <w:rsid w:val="00B67B13"/>
    <w:rsid w:val="00B67BBF"/>
    <w:rsid w:val="00B67D38"/>
    <w:rsid w:val="00B700B4"/>
    <w:rsid w:val="00B70178"/>
    <w:rsid w:val="00B7057F"/>
    <w:rsid w:val="00B70A8F"/>
    <w:rsid w:val="00B70BE3"/>
    <w:rsid w:val="00B70FEE"/>
    <w:rsid w:val="00B71031"/>
    <w:rsid w:val="00B71315"/>
    <w:rsid w:val="00B71324"/>
    <w:rsid w:val="00B714D3"/>
    <w:rsid w:val="00B7157B"/>
    <w:rsid w:val="00B715F4"/>
    <w:rsid w:val="00B715FE"/>
    <w:rsid w:val="00B7163A"/>
    <w:rsid w:val="00B71891"/>
    <w:rsid w:val="00B71B3D"/>
    <w:rsid w:val="00B71CDD"/>
    <w:rsid w:val="00B71E15"/>
    <w:rsid w:val="00B71E40"/>
    <w:rsid w:val="00B721B4"/>
    <w:rsid w:val="00B72322"/>
    <w:rsid w:val="00B727D5"/>
    <w:rsid w:val="00B729E9"/>
    <w:rsid w:val="00B72A15"/>
    <w:rsid w:val="00B72B45"/>
    <w:rsid w:val="00B72C7F"/>
    <w:rsid w:val="00B730B1"/>
    <w:rsid w:val="00B73968"/>
    <w:rsid w:val="00B73A0F"/>
    <w:rsid w:val="00B73BF1"/>
    <w:rsid w:val="00B73E4E"/>
    <w:rsid w:val="00B73FEF"/>
    <w:rsid w:val="00B73FF7"/>
    <w:rsid w:val="00B74315"/>
    <w:rsid w:val="00B74532"/>
    <w:rsid w:val="00B74686"/>
    <w:rsid w:val="00B74798"/>
    <w:rsid w:val="00B74897"/>
    <w:rsid w:val="00B74E79"/>
    <w:rsid w:val="00B75140"/>
    <w:rsid w:val="00B752DE"/>
    <w:rsid w:val="00B754BA"/>
    <w:rsid w:val="00B755F2"/>
    <w:rsid w:val="00B7593D"/>
    <w:rsid w:val="00B75B15"/>
    <w:rsid w:val="00B75C04"/>
    <w:rsid w:val="00B75E56"/>
    <w:rsid w:val="00B762D5"/>
    <w:rsid w:val="00B7658B"/>
    <w:rsid w:val="00B76D0C"/>
    <w:rsid w:val="00B7723B"/>
    <w:rsid w:val="00B7742C"/>
    <w:rsid w:val="00B77761"/>
    <w:rsid w:val="00B77822"/>
    <w:rsid w:val="00B779EA"/>
    <w:rsid w:val="00B77B2C"/>
    <w:rsid w:val="00B80300"/>
    <w:rsid w:val="00B804F0"/>
    <w:rsid w:val="00B8065A"/>
    <w:rsid w:val="00B80DAD"/>
    <w:rsid w:val="00B81253"/>
    <w:rsid w:val="00B812D3"/>
    <w:rsid w:val="00B81515"/>
    <w:rsid w:val="00B81AF4"/>
    <w:rsid w:val="00B81BB3"/>
    <w:rsid w:val="00B81BE9"/>
    <w:rsid w:val="00B81C4C"/>
    <w:rsid w:val="00B81CA5"/>
    <w:rsid w:val="00B81E00"/>
    <w:rsid w:val="00B8238F"/>
    <w:rsid w:val="00B825B0"/>
    <w:rsid w:val="00B829C5"/>
    <w:rsid w:val="00B82A06"/>
    <w:rsid w:val="00B82C7E"/>
    <w:rsid w:val="00B82CB8"/>
    <w:rsid w:val="00B830EF"/>
    <w:rsid w:val="00B83399"/>
    <w:rsid w:val="00B835D4"/>
    <w:rsid w:val="00B83668"/>
    <w:rsid w:val="00B83751"/>
    <w:rsid w:val="00B83837"/>
    <w:rsid w:val="00B84576"/>
    <w:rsid w:val="00B848C5"/>
    <w:rsid w:val="00B8491A"/>
    <w:rsid w:val="00B84CAC"/>
    <w:rsid w:val="00B84E52"/>
    <w:rsid w:val="00B8519D"/>
    <w:rsid w:val="00B8533A"/>
    <w:rsid w:val="00B85827"/>
    <w:rsid w:val="00B85963"/>
    <w:rsid w:val="00B85CF1"/>
    <w:rsid w:val="00B85E46"/>
    <w:rsid w:val="00B86646"/>
    <w:rsid w:val="00B8673A"/>
    <w:rsid w:val="00B8682F"/>
    <w:rsid w:val="00B86A48"/>
    <w:rsid w:val="00B86BF8"/>
    <w:rsid w:val="00B86E24"/>
    <w:rsid w:val="00B87022"/>
    <w:rsid w:val="00B871E7"/>
    <w:rsid w:val="00B87400"/>
    <w:rsid w:val="00B87875"/>
    <w:rsid w:val="00B878E8"/>
    <w:rsid w:val="00B87D5A"/>
    <w:rsid w:val="00B87DF6"/>
    <w:rsid w:val="00B87F59"/>
    <w:rsid w:val="00B87F78"/>
    <w:rsid w:val="00B87FB3"/>
    <w:rsid w:val="00B905AE"/>
    <w:rsid w:val="00B912DF"/>
    <w:rsid w:val="00B91388"/>
    <w:rsid w:val="00B91615"/>
    <w:rsid w:val="00B91688"/>
    <w:rsid w:val="00B91D8F"/>
    <w:rsid w:val="00B92061"/>
    <w:rsid w:val="00B92630"/>
    <w:rsid w:val="00B92AFF"/>
    <w:rsid w:val="00B92B78"/>
    <w:rsid w:val="00B92DD6"/>
    <w:rsid w:val="00B92F50"/>
    <w:rsid w:val="00B93450"/>
    <w:rsid w:val="00B93468"/>
    <w:rsid w:val="00B935EF"/>
    <w:rsid w:val="00B9363A"/>
    <w:rsid w:val="00B93A35"/>
    <w:rsid w:val="00B93C05"/>
    <w:rsid w:val="00B93ED4"/>
    <w:rsid w:val="00B93F1E"/>
    <w:rsid w:val="00B950E7"/>
    <w:rsid w:val="00B95310"/>
    <w:rsid w:val="00B954CE"/>
    <w:rsid w:val="00B956C3"/>
    <w:rsid w:val="00B95A32"/>
    <w:rsid w:val="00B95C6F"/>
    <w:rsid w:val="00B968F4"/>
    <w:rsid w:val="00B96C00"/>
    <w:rsid w:val="00B9705D"/>
    <w:rsid w:val="00B972F7"/>
    <w:rsid w:val="00B97649"/>
    <w:rsid w:val="00B976DD"/>
    <w:rsid w:val="00B97725"/>
    <w:rsid w:val="00B97BAC"/>
    <w:rsid w:val="00B97BCE"/>
    <w:rsid w:val="00BA00DA"/>
    <w:rsid w:val="00BA0739"/>
    <w:rsid w:val="00BA09E7"/>
    <w:rsid w:val="00BA0C54"/>
    <w:rsid w:val="00BA0E68"/>
    <w:rsid w:val="00BA1141"/>
    <w:rsid w:val="00BA137A"/>
    <w:rsid w:val="00BA185B"/>
    <w:rsid w:val="00BA1BCD"/>
    <w:rsid w:val="00BA1C23"/>
    <w:rsid w:val="00BA1F41"/>
    <w:rsid w:val="00BA2100"/>
    <w:rsid w:val="00BA2141"/>
    <w:rsid w:val="00BA25CB"/>
    <w:rsid w:val="00BA27A7"/>
    <w:rsid w:val="00BA28A8"/>
    <w:rsid w:val="00BA2B8A"/>
    <w:rsid w:val="00BA2C8C"/>
    <w:rsid w:val="00BA2DED"/>
    <w:rsid w:val="00BA2E3B"/>
    <w:rsid w:val="00BA2E54"/>
    <w:rsid w:val="00BA2FC1"/>
    <w:rsid w:val="00BA312A"/>
    <w:rsid w:val="00BA31E4"/>
    <w:rsid w:val="00BA343D"/>
    <w:rsid w:val="00BA372A"/>
    <w:rsid w:val="00BA37E9"/>
    <w:rsid w:val="00BA40B2"/>
    <w:rsid w:val="00BA4236"/>
    <w:rsid w:val="00BA44DF"/>
    <w:rsid w:val="00BA4511"/>
    <w:rsid w:val="00BA48FB"/>
    <w:rsid w:val="00BA4B0D"/>
    <w:rsid w:val="00BA4BE2"/>
    <w:rsid w:val="00BA5038"/>
    <w:rsid w:val="00BA5041"/>
    <w:rsid w:val="00BA5069"/>
    <w:rsid w:val="00BA5137"/>
    <w:rsid w:val="00BA55EA"/>
    <w:rsid w:val="00BA5B2D"/>
    <w:rsid w:val="00BA5C9F"/>
    <w:rsid w:val="00BA5E0F"/>
    <w:rsid w:val="00BA6074"/>
    <w:rsid w:val="00BA6482"/>
    <w:rsid w:val="00BA6491"/>
    <w:rsid w:val="00BA6A98"/>
    <w:rsid w:val="00BA6AC1"/>
    <w:rsid w:val="00BA6BF9"/>
    <w:rsid w:val="00BA6EF4"/>
    <w:rsid w:val="00BA7194"/>
    <w:rsid w:val="00BA78EC"/>
    <w:rsid w:val="00BA7DD9"/>
    <w:rsid w:val="00BB0279"/>
    <w:rsid w:val="00BB0376"/>
    <w:rsid w:val="00BB0564"/>
    <w:rsid w:val="00BB071E"/>
    <w:rsid w:val="00BB07BE"/>
    <w:rsid w:val="00BB07C9"/>
    <w:rsid w:val="00BB0974"/>
    <w:rsid w:val="00BB0977"/>
    <w:rsid w:val="00BB0A5B"/>
    <w:rsid w:val="00BB0C96"/>
    <w:rsid w:val="00BB10D9"/>
    <w:rsid w:val="00BB1194"/>
    <w:rsid w:val="00BB146D"/>
    <w:rsid w:val="00BB1534"/>
    <w:rsid w:val="00BB1588"/>
    <w:rsid w:val="00BB18E7"/>
    <w:rsid w:val="00BB1C6C"/>
    <w:rsid w:val="00BB1CF5"/>
    <w:rsid w:val="00BB1E0F"/>
    <w:rsid w:val="00BB1E6B"/>
    <w:rsid w:val="00BB2026"/>
    <w:rsid w:val="00BB2ACD"/>
    <w:rsid w:val="00BB2C95"/>
    <w:rsid w:val="00BB2DC4"/>
    <w:rsid w:val="00BB3176"/>
    <w:rsid w:val="00BB35D9"/>
    <w:rsid w:val="00BB3693"/>
    <w:rsid w:val="00BB3913"/>
    <w:rsid w:val="00BB3AE6"/>
    <w:rsid w:val="00BB3B53"/>
    <w:rsid w:val="00BB3BBD"/>
    <w:rsid w:val="00BB4E8C"/>
    <w:rsid w:val="00BB4FBE"/>
    <w:rsid w:val="00BB54CD"/>
    <w:rsid w:val="00BB572A"/>
    <w:rsid w:val="00BB5D5E"/>
    <w:rsid w:val="00BB61C1"/>
    <w:rsid w:val="00BB6904"/>
    <w:rsid w:val="00BB6CBB"/>
    <w:rsid w:val="00BB6DBC"/>
    <w:rsid w:val="00BB6E22"/>
    <w:rsid w:val="00BB6EF0"/>
    <w:rsid w:val="00BB7A19"/>
    <w:rsid w:val="00BB7AAB"/>
    <w:rsid w:val="00BB7C13"/>
    <w:rsid w:val="00BC004D"/>
    <w:rsid w:val="00BC06DF"/>
    <w:rsid w:val="00BC071F"/>
    <w:rsid w:val="00BC07DB"/>
    <w:rsid w:val="00BC10EA"/>
    <w:rsid w:val="00BC10FF"/>
    <w:rsid w:val="00BC1159"/>
    <w:rsid w:val="00BC1427"/>
    <w:rsid w:val="00BC14A1"/>
    <w:rsid w:val="00BC1791"/>
    <w:rsid w:val="00BC18BF"/>
    <w:rsid w:val="00BC1AC2"/>
    <w:rsid w:val="00BC1F22"/>
    <w:rsid w:val="00BC2848"/>
    <w:rsid w:val="00BC3449"/>
    <w:rsid w:val="00BC35D9"/>
    <w:rsid w:val="00BC3B36"/>
    <w:rsid w:val="00BC3CB7"/>
    <w:rsid w:val="00BC3D78"/>
    <w:rsid w:val="00BC3E7C"/>
    <w:rsid w:val="00BC438F"/>
    <w:rsid w:val="00BC4AEA"/>
    <w:rsid w:val="00BC5006"/>
    <w:rsid w:val="00BC51B0"/>
    <w:rsid w:val="00BC549A"/>
    <w:rsid w:val="00BC5637"/>
    <w:rsid w:val="00BC5DEF"/>
    <w:rsid w:val="00BC5FFD"/>
    <w:rsid w:val="00BC62D0"/>
    <w:rsid w:val="00BC666D"/>
    <w:rsid w:val="00BC6931"/>
    <w:rsid w:val="00BC6A7B"/>
    <w:rsid w:val="00BC6B5D"/>
    <w:rsid w:val="00BC6E24"/>
    <w:rsid w:val="00BC6E96"/>
    <w:rsid w:val="00BC7278"/>
    <w:rsid w:val="00BC74D2"/>
    <w:rsid w:val="00BC785B"/>
    <w:rsid w:val="00BC7929"/>
    <w:rsid w:val="00BC7BD3"/>
    <w:rsid w:val="00BC7CC9"/>
    <w:rsid w:val="00BC7CE8"/>
    <w:rsid w:val="00BC7D84"/>
    <w:rsid w:val="00BC7EED"/>
    <w:rsid w:val="00BD00DC"/>
    <w:rsid w:val="00BD01F9"/>
    <w:rsid w:val="00BD0390"/>
    <w:rsid w:val="00BD048A"/>
    <w:rsid w:val="00BD0A85"/>
    <w:rsid w:val="00BD0B32"/>
    <w:rsid w:val="00BD0BCD"/>
    <w:rsid w:val="00BD0BEE"/>
    <w:rsid w:val="00BD116A"/>
    <w:rsid w:val="00BD1760"/>
    <w:rsid w:val="00BD199B"/>
    <w:rsid w:val="00BD1F68"/>
    <w:rsid w:val="00BD2124"/>
    <w:rsid w:val="00BD25C5"/>
    <w:rsid w:val="00BD2866"/>
    <w:rsid w:val="00BD2909"/>
    <w:rsid w:val="00BD290A"/>
    <w:rsid w:val="00BD2B88"/>
    <w:rsid w:val="00BD2CD6"/>
    <w:rsid w:val="00BD2E88"/>
    <w:rsid w:val="00BD2EBC"/>
    <w:rsid w:val="00BD305A"/>
    <w:rsid w:val="00BD323A"/>
    <w:rsid w:val="00BD35DA"/>
    <w:rsid w:val="00BD37EE"/>
    <w:rsid w:val="00BD38E4"/>
    <w:rsid w:val="00BD40D4"/>
    <w:rsid w:val="00BD417F"/>
    <w:rsid w:val="00BD4183"/>
    <w:rsid w:val="00BD4199"/>
    <w:rsid w:val="00BD42ED"/>
    <w:rsid w:val="00BD4447"/>
    <w:rsid w:val="00BD45D9"/>
    <w:rsid w:val="00BD48E6"/>
    <w:rsid w:val="00BD4ADF"/>
    <w:rsid w:val="00BD4AE6"/>
    <w:rsid w:val="00BD5610"/>
    <w:rsid w:val="00BD5949"/>
    <w:rsid w:val="00BD5992"/>
    <w:rsid w:val="00BD59CB"/>
    <w:rsid w:val="00BD60A1"/>
    <w:rsid w:val="00BD68E6"/>
    <w:rsid w:val="00BD6A6A"/>
    <w:rsid w:val="00BD6FAF"/>
    <w:rsid w:val="00BD70AF"/>
    <w:rsid w:val="00BD7808"/>
    <w:rsid w:val="00BD7BBD"/>
    <w:rsid w:val="00BD7ECF"/>
    <w:rsid w:val="00BE02B6"/>
    <w:rsid w:val="00BE05F5"/>
    <w:rsid w:val="00BE0745"/>
    <w:rsid w:val="00BE0A1B"/>
    <w:rsid w:val="00BE0C9C"/>
    <w:rsid w:val="00BE1083"/>
    <w:rsid w:val="00BE10E7"/>
    <w:rsid w:val="00BE1619"/>
    <w:rsid w:val="00BE1872"/>
    <w:rsid w:val="00BE1A7E"/>
    <w:rsid w:val="00BE1AAB"/>
    <w:rsid w:val="00BE1F5B"/>
    <w:rsid w:val="00BE1FB6"/>
    <w:rsid w:val="00BE232A"/>
    <w:rsid w:val="00BE23E1"/>
    <w:rsid w:val="00BE2849"/>
    <w:rsid w:val="00BE2904"/>
    <w:rsid w:val="00BE2CBC"/>
    <w:rsid w:val="00BE30A5"/>
    <w:rsid w:val="00BE33DE"/>
    <w:rsid w:val="00BE375E"/>
    <w:rsid w:val="00BE397C"/>
    <w:rsid w:val="00BE3E34"/>
    <w:rsid w:val="00BE3FA4"/>
    <w:rsid w:val="00BE409B"/>
    <w:rsid w:val="00BE4415"/>
    <w:rsid w:val="00BE49C6"/>
    <w:rsid w:val="00BE4ACD"/>
    <w:rsid w:val="00BE4E0E"/>
    <w:rsid w:val="00BE4EA5"/>
    <w:rsid w:val="00BE4F92"/>
    <w:rsid w:val="00BE52B5"/>
    <w:rsid w:val="00BE567E"/>
    <w:rsid w:val="00BE5817"/>
    <w:rsid w:val="00BE5D49"/>
    <w:rsid w:val="00BE6356"/>
    <w:rsid w:val="00BE65EB"/>
    <w:rsid w:val="00BE6831"/>
    <w:rsid w:val="00BE68A8"/>
    <w:rsid w:val="00BE7335"/>
    <w:rsid w:val="00BE7543"/>
    <w:rsid w:val="00BE76D6"/>
    <w:rsid w:val="00BE77F0"/>
    <w:rsid w:val="00BE781D"/>
    <w:rsid w:val="00BE7C6F"/>
    <w:rsid w:val="00BF0239"/>
    <w:rsid w:val="00BF0567"/>
    <w:rsid w:val="00BF0872"/>
    <w:rsid w:val="00BF0E74"/>
    <w:rsid w:val="00BF11A6"/>
    <w:rsid w:val="00BF17AB"/>
    <w:rsid w:val="00BF18BD"/>
    <w:rsid w:val="00BF1ED4"/>
    <w:rsid w:val="00BF1F89"/>
    <w:rsid w:val="00BF21D7"/>
    <w:rsid w:val="00BF22EE"/>
    <w:rsid w:val="00BF25AB"/>
    <w:rsid w:val="00BF2F4C"/>
    <w:rsid w:val="00BF306B"/>
    <w:rsid w:val="00BF3126"/>
    <w:rsid w:val="00BF32CF"/>
    <w:rsid w:val="00BF3389"/>
    <w:rsid w:val="00BF3407"/>
    <w:rsid w:val="00BF404A"/>
    <w:rsid w:val="00BF468E"/>
    <w:rsid w:val="00BF46A9"/>
    <w:rsid w:val="00BF4B27"/>
    <w:rsid w:val="00BF4B5B"/>
    <w:rsid w:val="00BF4BE4"/>
    <w:rsid w:val="00BF4C9B"/>
    <w:rsid w:val="00BF4CB0"/>
    <w:rsid w:val="00BF51D4"/>
    <w:rsid w:val="00BF5600"/>
    <w:rsid w:val="00BF5A07"/>
    <w:rsid w:val="00BF5F89"/>
    <w:rsid w:val="00BF6223"/>
    <w:rsid w:val="00BF6430"/>
    <w:rsid w:val="00BF6620"/>
    <w:rsid w:val="00BF691C"/>
    <w:rsid w:val="00BF69CA"/>
    <w:rsid w:val="00BF6CF0"/>
    <w:rsid w:val="00BF71EA"/>
    <w:rsid w:val="00BF73B3"/>
    <w:rsid w:val="00BF7871"/>
    <w:rsid w:val="00BF7992"/>
    <w:rsid w:val="00BF7DDF"/>
    <w:rsid w:val="00BF7E1A"/>
    <w:rsid w:val="00BF7F2E"/>
    <w:rsid w:val="00C0000E"/>
    <w:rsid w:val="00C002DB"/>
    <w:rsid w:val="00C00A40"/>
    <w:rsid w:val="00C00B72"/>
    <w:rsid w:val="00C00ED6"/>
    <w:rsid w:val="00C01298"/>
    <w:rsid w:val="00C01657"/>
    <w:rsid w:val="00C017D0"/>
    <w:rsid w:val="00C01819"/>
    <w:rsid w:val="00C01954"/>
    <w:rsid w:val="00C01E5C"/>
    <w:rsid w:val="00C02137"/>
    <w:rsid w:val="00C027EC"/>
    <w:rsid w:val="00C02E25"/>
    <w:rsid w:val="00C02E28"/>
    <w:rsid w:val="00C031B4"/>
    <w:rsid w:val="00C0327B"/>
    <w:rsid w:val="00C03902"/>
    <w:rsid w:val="00C03987"/>
    <w:rsid w:val="00C04214"/>
    <w:rsid w:val="00C04303"/>
    <w:rsid w:val="00C0431F"/>
    <w:rsid w:val="00C045D3"/>
    <w:rsid w:val="00C046D9"/>
    <w:rsid w:val="00C04D34"/>
    <w:rsid w:val="00C04D49"/>
    <w:rsid w:val="00C04D74"/>
    <w:rsid w:val="00C04D96"/>
    <w:rsid w:val="00C04E32"/>
    <w:rsid w:val="00C04ECC"/>
    <w:rsid w:val="00C04FF9"/>
    <w:rsid w:val="00C05440"/>
    <w:rsid w:val="00C059D1"/>
    <w:rsid w:val="00C05BCF"/>
    <w:rsid w:val="00C05E9E"/>
    <w:rsid w:val="00C0602A"/>
    <w:rsid w:val="00C0612C"/>
    <w:rsid w:val="00C062A0"/>
    <w:rsid w:val="00C06452"/>
    <w:rsid w:val="00C06B1C"/>
    <w:rsid w:val="00C06D07"/>
    <w:rsid w:val="00C06F3F"/>
    <w:rsid w:val="00C07153"/>
    <w:rsid w:val="00C071F2"/>
    <w:rsid w:val="00C07933"/>
    <w:rsid w:val="00C07A97"/>
    <w:rsid w:val="00C07ACF"/>
    <w:rsid w:val="00C106B1"/>
    <w:rsid w:val="00C10715"/>
    <w:rsid w:val="00C109E0"/>
    <w:rsid w:val="00C10E5E"/>
    <w:rsid w:val="00C11687"/>
    <w:rsid w:val="00C11717"/>
    <w:rsid w:val="00C1179B"/>
    <w:rsid w:val="00C117CD"/>
    <w:rsid w:val="00C1269E"/>
    <w:rsid w:val="00C1290C"/>
    <w:rsid w:val="00C12CA3"/>
    <w:rsid w:val="00C1385D"/>
    <w:rsid w:val="00C13A07"/>
    <w:rsid w:val="00C13FA3"/>
    <w:rsid w:val="00C1465F"/>
    <w:rsid w:val="00C14B3D"/>
    <w:rsid w:val="00C14BFE"/>
    <w:rsid w:val="00C14D91"/>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AC8"/>
    <w:rsid w:val="00C17CA2"/>
    <w:rsid w:val="00C17D17"/>
    <w:rsid w:val="00C202CA"/>
    <w:rsid w:val="00C2082E"/>
    <w:rsid w:val="00C21CB3"/>
    <w:rsid w:val="00C21DB4"/>
    <w:rsid w:val="00C21EE3"/>
    <w:rsid w:val="00C21F5D"/>
    <w:rsid w:val="00C21FBC"/>
    <w:rsid w:val="00C22056"/>
    <w:rsid w:val="00C22397"/>
    <w:rsid w:val="00C22412"/>
    <w:rsid w:val="00C22549"/>
    <w:rsid w:val="00C229B6"/>
    <w:rsid w:val="00C22F32"/>
    <w:rsid w:val="00C22F6A"/>
    <w:rsid w:val="00C23002"/>
    <w:rsid w:val="00C2303E"/>
    <w:rsid w:val="00C232B4"/>
    <w:rsid w:val="00C237C5"/>
    <w:rsid w:val="00C237EA"/>
    <w:rsid w:val="00C2386A"/>
    <w:rsid w:val="00C24150"/>
    <w:rsid w:val="00C243AF"/>
    <w:rsid w:val="00C24411"/>
    <w:rsid w:val="00C24A5B"/>
    <w:rsid w:val="00C24DCE"/>
    <w:rsid w:val="00C24EBE"/>
    <w:rsid w:val="00C25107"/>
    <w:rsid w:val="00C256B6"/>
    <w:rsid w:val="00C25734"/>
    <w:rsid w:val="00C25DD2"/>
    <w:rsid w:val="00C25E90"/>
    <w:rsid w:val="00C25F17"/>
    <w:rsid w:val="00C260B1"/>
    <w:rsid w:val="00C260C2"/>
    <w:rsid w:val="00C262A2"/>
    <w:rsid w:val="00C262A7"/>
    <w:rsid w:val="00C2664B"/>
    <w:rsid w:val="00C266A0"/>
    <w:rsid w:val="00C2677E"/>
    <w:rsid w:val="00C268B6"/>
    <w:rsid w:val="00C26BAE"/>
    <w:rsid w:val="00C26E52"/>
    <w:rsid w:val="00C2714C"/>
    <w:rsid w:val="00C27553"/>
    <w:rsid w:val="00C27E69"/>
    <w:rsid w:val="00C27F8D"/>
    <w:rsid w:val="00C3028C"/>
    <w:rsid w:val="00C307E2"/>
    <w:rsid w:val="00C30DCB"/>
    <w:rsid w:val="00C30EF4"/>
    <w:rsid w:val="00C3140B"/>
    <w:rsid w:val="00C315DC"/>
    <w:rsid w:val="00C31674"/>
    <w:rsid w:val="00C3170A"/>
    <w:rsid w:val="00C31761"/>
    <w:rsid w:val="00C318ED"/>
    <w:rsid w:val="00C31AC0"/>
    <w:rsid w:val="00C31D59"/>
    <w:rsid w:val="00C31E84"/>
    <w:rsid w:val="00C32112"/>
    <w:rsid w:val="00C328CF"/>
    <w:rsid w:val="00C32AEF"/>
    <w:rsid w:val="00C33282"/>
    <w:rsid w:val="00C33439"/>
    <w:rsid w:val="00C335B0"/>
    <w:rsid w:val="00C336A1"/>
    <w:rsid w:val="00C336EC"/>
    <w:rsid w:val="00C337A4"/>
    <w:rsid w:val="00C33EB4"/>
    <w:rsid w:val="00C34008"/>
    <w:rsid w:val="00C340AF"/>
    <w:rsid w:val="00C345D3"/>
    <w:rsid w:val="00C34A3A"/>
    <w:rsid w:val="00C354F6"/>
    <w:rsid w:val="00C35A40"/>
    <w:rsid w:val="00C35A6F"/>
    <w:rsid w:val="00C35BD1"/>
    <w:rsid w:val="00C35D84"/>
    <w:rsid w:val="00C36040"/>
    <w:rsid w:val="00C3617F"/>
    <w:rsid w:val="00C36437"/>
    <w:rsid w:val="00C3669B"/>
    <w:rsid w:val="00C368E6"/>
    <w:rsid w:val="00C36B03"/>
    <w:rsid w:val="00C3711A"/>
    <w:rsid w:val="00C37482"/>
    <w:rsid w:val="00C374E0"/>
    <w:rsid w:val="00C375CE"/>
    <w:rsid w:val="00C3787A"/>
    <w:rsid w:val="00C3790D"/>
    <w:rsid w:val="00C37935"/>
    <w:rsid w:val="00C379FC"/>
    <w:rsid w:val="00C37CF9"/>
    <w:rsid w:val="00C402AA"/>
    <w:rsid w:val="00C40CE5"/>
    <w:rsid w:val="00C4100C"/>
    <w:rsid w:val="00C4132F"/>
    <w:rsid w:val="00C413DA"/>
    <w:rsid w:val="00C41B46"/>
    <w:rsid w:val="00C41D85"/>
    <w:rsid w:val="00C41F24"/>
    <w:rsid w:val="00C424AB"/>
    <w:rsid w:val="00C424EB"/>
    <w:rsid w:val="00C42887"/>
    <w:rsid w:val="00C428B3"/>
    <w:rsid w:val="00C42BF3"/>
    <w:rsid w:val="00C42D87"/>
    <w:rsid w:val="00C42F0B"/>
    <w:rsid w:val="00C43182"/>
    <w:rsid w:val="00C4337D"/>
    <w:rsid w:val="00C4350B"/>
    <w:rsid w:val="00C43678"/>
    <w:rsid w:val="00C4367E"/>
    <w:rsid w:val="00C43902"/>
    <w:rsid w:val="00C43A6A"/>
    <w:rsid w:val="00C43E80"/>
    <w:rsid w:val="00C43FAE"/>
    <w:rsid w:val="00C4474C"/>
    <w:rsid w:val="00C449B1"/>
    <w:rsid w:val="00C449B2"/>
    <w:rsid w:val="00C449E9"/>
    <w:rsid w:val="00C44A1E"/>
    <w:rsid w:val="00C44EFD"/>
    <w:rsid w:val="00C451D2"/>
    <w:rsid w:val="00C4550E"/>
    <w:rsid w:val="00C4551C"/>
    <w:rsid w:val="00C456DB"/>
    <w:rsid w:val="00C4584E"/>
    <w:rsid w:val="00C458B9"/>
    <w:rsid w:val="00C458FE"/>
    <w:rsid w:val="00C4595C"/>
    <w:rsid w:val="00C45A05"/>
    <w:rsid w:val="00C46076"/>
    <w:rsid w:val="00C46382"/>
    <w:rsid w:val="00C4641F"/>
    <w:rsid w:val="00C46685"/>
    <w:rsid w:val="00C467B5"/>
    <w:rsid w:val="00C469F3"/>
    <w:rsid w:val="00C46A0D"/>
    <w:rsid w:val="00C46AE3"/>
    <w:rsid w:val="00C46B6E"/>
    <w:rsid w:val="00C46D5B"/>
    <w:rsid w:val="00C47014"/>
    <w:rsid w:val="00C472B3"/>
    <w:rsid w:val="00C47446"/>
    <w:rsid w:val="00C477BA"/>
    <w:rsid w:val="00C47A79"/>
    <w:rsid w:val="00C47DB3"/>
    <w:rsid w:val="00C47FF4"/>
    <w:rsid w:val="00C501D0"/>
    <w:rsid w:val="00C507ED"/>
    <w:rsid w:val="00C50948"/>
    <w:rsid w:val="00C50A08"/>
    <w:rsid w:val="00C50D1E"/>
    <w:rsid w:val="00C50E05"/>
    <w:rsid w:val="00C50FA1"/>
    <w:rsid w:val="00C510A2"/>
    <w:rsid w:val="00C5195C"/>
    <w:rsid w:val="00C51AA3"/>
    <w:rsid w:val="00C51C2D"/>
    <w:rsid w:val="00C51F65"/>
    <w:rsid w:val="00C524AE"/>
    <w:rsid w:val="00C527A9"/>
    <w:rsid w:val="00C52C97"/>
    <w:rsid w:val="00C52D13"/>
    <w:rsid w:val="00C52DE5"/>
    <w:rsid w:val="00C52E4F"/>
    <w:rsid w:val="00C52F2F"/>
    <w:rsid w:val="00C52FE7"/>
    <w:rsid w:val="00C530A7"/>
    <w:rsid w:val="00C530EA"/>
    <w:rsid w:val="00C5360E"/>
    <w:rsid w:val="00C53A5D"/>
    <w:rsid w:val="00C53CCB"/>
    <w:rsid w:val="00C53CE8"/>
    <w:rsid w:val="00C53F6D"/>
    <w:rsid w:val="00C54160"/>
    <w:rsid w:val="00C545AC"/>
    <w:rsid w:val="00C54B05"/>
    <w:rsid w:val="00C54B80"/>
    <w:rsid w:val="00C54C5C"/>
    <w:rsid w:val="00C54E4D"/>
    <w:rsid w:val="00C55108"/>
    <w:rsid w:val="00C554DC"/>
    <w:rsid w:val="00C5567A"/>
    <w:rsid w:val="00C5598B"/>
    <w:rsid w:val="00C56247"/>
    <w:rsid w:val="00C566C3"/>
    <w:rsid w:val="00C56708"/>
    <w:rsid w:val="00C5684F"/>
    <w:rsid w:val="00C5692A"/>
    <w:rsid w:val="00C5694C"/>
    <w:rsid w:val="00C56D76"/>
    <w:rsid w:val="00C5743E"/>
    <w:rsid w:val="00C57465"/>
    <w:rsid w:val="00C57625"/>
    <w:rsid w:val="00C576AE"/>
    <w:rsid w:val="00C5793F"/>
    <w:rsid w:val="00C5794E"/>
    <w:rsid w:val="00C57ACB"/>
    <w:rsid w:val="00C60004"/>
    <w:rsid w:val="00C60365"/>
    <w:rsid w:val="00C6086A"/>
    <w:rsid w:val="00C610D0"/>
    <w:rsid w:val="00C61438"/>
    <w:rsid w:val="00C61688"/>
    <w:rsid w:val="00C61890"/>
    <w:rsid w:val="00C61A3C"/>
    <w:rsid w:val="00C61C0F"/>
    <w:rsid w:val="00C61CA8"/>
    <w:rsid w:val="00C61EC1"/>
    <w:rsid w:val="00C61F99"/>
    <w:rsid w:val="00C624AE"/>
    <w:rsid w:val="00C6257B"/>
    <w:rsid w:val="00C626C8"/>
    <w:rsid w:val="00C62A32"/>
    <w:rsid w:val="00C62B4D"/>
    <w:rsid w:val="00C62CD0"/>
    <w:rsid w:val="00C6313D"/>
    <w:rsid w:val="00C63192"/>
    <w:rsid w:val="00C63CF3"/>
    <w:rsid w:val="00C6411D"/>
    <w:rsid w:val="00C641D7"/>
    <w:rsid w:val="00C642E6"/>
    <w:rsid w:val="00C6432C"/>
    <w:rsid w:val="00C64381"/>
    <w:rsid w:val="00C64611"/>
    <w:rsid w:val="00C64752"/>
    <w:rsid w:val="00C64A83"/>
    <w:rsid w:val="00C64EB2"/>
    <w:rsid w:val="00C651F3"/>
    <w:rsid w:val="00C652E6"/>
    <w:rsid w:val="00C653D0"/>
    <w:rsid w:val="00C655F2"/>
    <w:rsid w:val="00C65823"/>
    <w:rsid w:val="00C65B4F"/>
    <w:rsid w:val="00C65BC3"/>
    <w:rsid w:val="00C65E1E"/>
    <w:rsid w:val="00C661C8"/>
    <w:rsid w:val="00C66698"/>
    <w:rsid w:val="00C6671C"/>
    <w:rsid w:val="00C66859"/>
    <w:rsid w:val="00C669AD"/>
    <w:rsid w:val="00C66B34"/>
    <w:rsid w:val="00C67459"/>
    <w:rsid w:val="00C67A49"/>
    <w:rsid w:val="00C67CA1"/>
    <w:rsid w:val="00C7000A"/>
    <w:rsid w:val="00C70283"/>
    <w:rsid w:val="00C7050E"/>
    <w:rsid w:val="00C70602"/>
    <w:rsid w:val="00C7092C"/>
    <w:rsid w:val="00C70CF6"/>
    <w:rsid w:val="00C70D20"/>
    <w:rsid w:val="00C70FD5"/>
    <w:rsid w:val="00C71447"/>
    <w:rsid w:val="00C716A3"/>
    <w:rsid w:val="00C71A1E"/>
    <w:rsid w:val="00C71D6C"/>
    <w:rsid w:val="00C72136"/>
    <w:rsid w:val="00C72137"/>
    <w:rsid w:val="00C721A1"/>
    <w:rsid w:val="00C72672"/>
    <w:rsid w:val="00C727C1"/>
    <w:rsid w:val="00C72848"/>
    <w:rsid w:val="00C72B41"/>
    <w:rsid w:val="00C72B96"/>
    <w:rsid w:val="00C730BB"/>
    <w:rsid w:val="00C7369C"/>
    <w:rsid w:val="00C736B3"/>
    <w:rsid w:val="00C7393A"/>
    <w:rsid w:val="00C73E16"/>
    <w:rsid w:val="00C73E62"/>
    <w:rsid w:val="00C74580"/>
    <w:rsid w:val="00C74598"/>
    <w:rsid w:val="00C74696"/>
    <w:rsid w:val="00C74735"/>
    <w:rsid w:val="00C7487A"/>
    <w:rsid w:val="00C7487D"/>
    <w:rsid w:val="00C75222"/>
    <w:rsid w:val="00C75321"/>
    <w:rsid w:val="00C7579F"/>
    <w:rsid w:val="00C757A3"/>
    <w:rsid w:val="00C75953"/>
    <w:rsid w:val="00C75B9F"/>
    <w:rsid w:val="00C75BA9"/>
    <w:rsid w:val="00C75D0E"/>
    <w:rsid w:val="00C76442"/>
    <w:rsid w:val="00C765C6"/>
    <w:rsid w:val="00C7670C"/>
    <w:rsid w:val="00C76838"/>
    <w:rsid w:val="00C76856"/>
    <w:rsid w:val="00C76C7A"/>
    <w:rsid w:val="00C76D45"/>
    <w:rsid w:val="00C76ED6"/>
    <w:rsid w:val="00C77403"/>
    <w:rsid w:val="00C7753A"/>
    <w:rsid w:val="00C77802"/>
    <w:rsid w:val="00C77BA4"/>
    <w:rsid w:val="00C77C78"/>
    <w:rsid w:val="00C77D46"/>
    <w:rsid w:val="00C77E53"/>
    <w:rsid w:val="00C80831"/>
    <w:rsid w:val="00C80AE8"/>
    <w:rsid w:val="00C81281"/>
    <w:rsid w:val="00C81494"/>
    <w:rsid w:val="00C81691"/>
    <w:rsid w:val="00C81C6C"/>
    <w:rsid w:val="00C81D1A"/>
    <w:rsid w:val="00C81D6B"/>
    <w:rsid w:val="00C81DDC"/>
    <w:rsid w:val="00C81E3D"/>
    <w:rsid w:val="00C81ED4"/>
    <w:rsid w:val="00C820F5"/>
    <w:rsid w:val="00C8211E"/>
    <w:rsid w:val="00C82565"/>
    <w:rsid w:val="00C82864"/>
    <w:rsid w:val="00C82974"/>
    <w:rsid w:val="00C82DF4"/>
    <w:rsid w:val="00C82F40"/>
    <w:rsid w:val="00C82F51"/>
    <w:rsid w:val="00C82FCB"/>
    <w:rsid w:val="00C832A3"/>
    <w:rsid w:val="00C83893"/>
    <w:rsid w:val="00C83A58"/>
    <w:rsid w:val="00C83A5C"/>
    <w:rsid w:val="00C83A6C"/>
    <w:rsid w:val="00C83B66"/>
    <w:rsid w:val="00C83D74"/>
    <w:rsid w:val="00C83E7C"/>
    <w:rsid w:val="00C83FCB"/>
    <w:rsid w:val="00C83FF0"/>
    <w:rsid w:val="00C8405D"/>
    <w:rsid w:val="00C84094"/>
    <w:rsid w:val="00C843A8"/>
    <w:rsid w:val="00C84400"/>
    <w:rsid w:val="00C846E9"/>
    <w:rsid w:val="00C847D6"/>
    <w:rsid w:val="00C84822"/>
    <w:rsid w:val="00C8485B"/>
    <w:rsid w:val="00C849F4"/>
    <w:rsid w:val="00C84DC5"/>
    <w:rsid w:val="00C85212"/>
    <w:rsid w:val="00C8552B"/>
    <w:rsid w:val="00C8573B"/>
    <w:rsid w:val="00C85809"/>
    <w:rsid w:val="00C85A66"/>
    <w:rsid w:val="00C85C9A"/>
    <w:rsid w:val="00C85CE2"/>
    <w:rsid w:val="00C85D64"/>
    <w:rsid w:val="00C861AB"/>
    <w:rsid w:val="00C86BC1"/>
    <w:rsid w:val="00C86C96"/>
    <w:rsid w:val="00C87360"/>
    <w:rsid w:val="00C87528"/>
    <w:rsid w:val="00C87950"/>
    <w:rsid w:val="00C87BA4"/>
    <w:rsid w:val="00C87E86"/>
    <w:rsid w:val="00C900F6"/>
    <w:rsid w:val="00C9018D"/>
    <w:rsid w:val="00C901E7"/>
    <w:rsid w:val="00C90C99"/>
    <w:rsid w:val="00C90CA2"/>
    <w:rsid w:val="00C90D64"/>
    <w:rsid w:val="00C90D8D"/>
    <w:rsid w:val="00C90E51"/>
    <w:rsid w:val="00C90F4F"/>
    <w:rsid w:val="00C91018"/>
    <w:rsid w:val="00C9115F"/>
    <w:rsid w:val="00C9124A"/>
    <w:rsid w:val="00C912A9"/>
    <w:rsid w:val="00C917BF"/>
    <w:rsid w:val="00C919D6"/>
    <w:rsid w:val="00C91AD1"/>
    <w:rsid w:val="00C929CB"/>
    <w:rsid w:val="00C92BDF"/>
    <w:rsid w:val="00C92C00"/>
    <w:rsid w:val="00C92C81"/>
    <w:rsid w:val="00C930A5"/>
    <w:rsid w:val="00C93137"/>
    <w:rsid w:val="00C9333C"/>
    <w:rsid w:val="00C933F2"/>
    <w:rsid w:val="00C93AD6"/>
    <w:rsid w:val="00C94500"/>
    <w:rsid w:val="00C954F0"/>
    <w:rsid w:val="00C95520"/>
    <w:rsid w:val="00C9580D"/>
    <w:rsid w:val="00C95B6E"/>
    <w:rsid w:val="00C960C5"/>
    <w:rsid w:val="00C960D9"/>
    <w:rsid w:val="00C960DA"/>
    <w:rsid w:val="00C966F9"/>
    <w:rsid w:val="00C96921"/>
    <w:rsid w:val="00C96B2C"/>
    <w:rsid w:val="00C96C61"/>
    <w:rsid w:val="00C96EE0"/>
    <w:rsid w:val="00C970A7"/>
    <w:rsid w:val="00C9718C"/>
    <w:rsid w:val="00C974C8"/>
    <w:rsid w:val="00C975A5"/>
    <w:rsid w:val="00C97803"/>
    <w:rsid w:val="00CA0048"/>
    <w:rsid w:val="00CA048C"/>
    <w:rsid w:val="00CA07D0"/>
    <w:rsid w:val="00CA09D6"/>
    <w:rsid w:val="00CA11FA"/>
    <w:rsid w:val="00CA13CB"/>
    <w:rsid w:val="00CA13F3"/>
    <w:rsid w:val="00CA143B"/>
    <w:rsid w:val="00CA144F"/>
    <w:rsid w:val="00CA1AEB"/>
    <w:rsid w:val="00CA1B65"/>
    <w:rsid w:val="00CA1B92"/>
    <w:rsid w:val="00CA1C77"/>
    <w:rsid w:val="00CA1E68"/>
    <w:rsid w:val="00CA26E2"/>
    <w:rsid w:val="00CA2B35"/>
    <w:rsid w:val="00CA2C49"/>
    <w:rsid w:val="00CA2C59"/>
    <w:rsid w:val="00CA2FC5"/>
    <w:rsid w:val="00CA300B"/>
    <w:rsid w:val="00CA3130"/>
    <w:rsid w:val="00CA31F3"/>
    <w:rsid w:val="00CA3273"/>
    <w:rsid w:val="00CA34B7"/>
    <w:rsid w:val="00CA36CD"/>
    <w:rsid w:val="00CA3A02"/>
    <w:rsid w:val="00CA3A15"/>
    <w:rsid w:val="00CA3C97"/>
    <w:rsid w:val="00CA40F8"/>
    <w:rsid w:val="00CA4431"/>
    <w:rsid w:val="00CA45A3"/>
    <w:rsid w:val="00CA4869"/>
    <w:rsid w:val="00CA4B4A"/>
    <w:rsid w:val="00CA56D8"/>
    <w:rsid w:val="00CA5946"/>
    <w:rsid w:val="00CA5AE5"/>
    <w:rsid w:val="00CA5B9D"/>
    <w:rsid w:val="00CA5C30"/>
    <w:rsid w:val="00CA5DA6"/>
    <w:rsid w:val="00CA5DBE"/>
    <w:rsid w:val="00CA5DCD"/>
    <w:rsid w:val="00CA60F8"/>
    <w:rsid w:val="00CA62DE"/>
    <w:rsid w:val="00CA6317"/>
    <w:rsid w:val="00CA66B7"/>
    <w:rsid w:val="00CA6F52"/>
    <w:rsid w:val="00CA744C"/>
    <w:rsid w:val="00CA77DD"/>
    <w:rsid w:val="00CA7CCC"/>
    <w:rsid w:val="00CA7D25"/>
    <w:rsid w:val="00CB02D7"/>
    <w:rsid w:val="00CB082C"/>
    <w:rsid w:val="00CB0C61"/>
    <w:rsid w:val="00CB0DEE"/>
    <w:rsid w:val="00CB0ECC"/>
    <w:rsid w:val="00CB104B"/>
    <w:rsid w:val="00CB12E9"/>
    <w:rsid w:val="00CB1344"/>
    <w:rsid w:val="00CB15CB"/>
    <w:rsid w:val="00CB1795"/>
    <w:rsid w:val="00CB17B0"/>
    <w:rsid w:val="00CB1FB5"/>
    <w:rsid w:val="00CB1FC7"/>
    <w:rsid w:val="00CB231C"/>
    <w:rsid w:val="00CB25AC"/>
    <w:rsid w:val="00CB2833"/>
    <w:rsid w:val="00CB2A6F"/>
    <w:rsid w:val="00CB2AF3"/>
    <w:rsid w:val="00CB2F09"/>
    <w:rsid w:val="00CB34DB"/>
    <w:rsid w:val="00CB3660"/>
    <w:rsid w:val="00CB374E"/>
    <w:rsid w:val="00CB3921"/>
    <w:rsid w:val="00CB3943"/>
    <w:rsid w:val="00CB3B58"/>
    <w:rsid w:val="00CB3F64"/>
    <w:rsid w:val="00CB42AE"/>
    <w:rsid w:val="00CB44D7"/>
    <w:rsid w:val="00CB44FB"/>
    <w:rsid w:val="00CB4C99"/>
    <w:rsid w:val="00CB4D00"/>
    <w:rsid w:val="00CB4EBD"/>
    <w:rsid w:val="00CB4F18"/>
    <w:rsid w:val="00CB4F28"/>
    <w:rsid w:val="00CB5AD4"/>
    <w:rsid w:val="00CB5D86"/>
    <w:rsid w:val="00CB60FA"/>
    <w:rsid w:val="00CB63CC"/>
    <w:rsid w:val="00CB6606"/>
    <w:rsid w:val="00CB6760"/>
    <w:rsid w:val="00CB6AC7"/>
    <w:rsid w:val="00CB6C21"/>
    <w:rsid w:val="00CB6D72"/>
    <w:rsid w:val="00CB6FD2"/>
    <w:rsid w:val="00CB70CB"/>
    <w:rsid w:val="00CB732C"/>
    <w:rsid w:val="00CB7485"/>
    <w:rsid w:val="00CB7513"/>
    <w:rsid w:val="00CB7572"/>
    <w:rsid w:val="00CB75C0"/>
    <w:rsid w:val="00CB7B8B"/>
    <w:rsid w:val="00CC03AD"/>
    <w:rsid w:val="00CC0649"/>
    <w:rsid w:val="00CC06BE"/>
    <w:rsid w:val="00CC0CB8"/>
    <w:rsid w:val="00CC0E66"/>
    <w:rsid w:val="00CC147C"/>
    <w:rsid w:val="00CC1602"/>
    <w:rsid w:val="00CC1683"/>
    <w:rsid w:val="00CC189C"/>
    <w:rsid w:val="00CC1C3A"/>
    <w:rsid w:val="00CC1E19"/>
    <w:rsid w:val="00CC293C"/>
    <w:rsid w:val="00CC29B2"/>
    <w:rsid w:val="00CC2BB0"/>
    <w:rsid w:val="00CC30B2"/>
    <w:rsid w:val="00CC32C5"/>
    <w:rsid w:val="00CC33AC"/>
    <w:rsid w:val="00CC3602"/>
    <w:rsid w:val="00CC3855"/>
    <w:rsid w:val="00CC38C3"/>
    <w:rsid w:val="00CC3947"/>
    <w:rsid w:val="00CC397F"/>
    <w:rsid w:val="00CC4006"/>
    <w:rsid w:val="00CC43D8"/>
    <w:rsid w:val="00CC47B2"/>
    <w:rsid w:val="00CC4911"/>
    <w:rsid w:val="00CC4D6A"/>
    <w:rsid w:val="00CC545D"/>
    <w:rsid w:val="00CC54CF"/>
    <w:rsid w:val="00CC5F29"/>
    <w:rsid w:val="00CC63EF"/>
    <w:rsid w:val="00CC674C"/>
    <w:rsid w:val="00CC6A97"/>
    <w:rsid w:val="00CC6C0F"/>
    <w:rsid w:val="00CC7023"/>
    <w:rsid w:val="00CC70AD"/>
    <w:rsid w:val="00CD0274"/>
    <w:rsid w:val="00CD03E8"/>
    <w:rsid w:val="00CD057B"/>
    <w:rsid w:val="00CD072F"/>
    <w:rsid w:val="00CD0A18"/>
    <w:rsid w:val="00CD0F6D"/>
    <w:rsid w:val="00CD106E"/>
    <w:rsid w:val="00CD1189"/>
    <w:rsid w:val="00CD15EE"/>
    <w:rsid w:val="00CD1AD7"/>
    <w:rsid w:val="00CD2065"/>
    <w:rsid w:val="00CD259A"/>
    <w:rsid w:val="00CD268D"/>
    <w:rsid w:val="00CD27A9"/>
    <w:rsid w:val="00CD2A89"/>
    <w:rsid w:val="00CD2C5E"/>
    <w:rsid w:val="00CD2E4B"/>
    <w:rsid w:val="00CD331E"/>
    <w:rsid w:val="00CD3767"/>
    <w:rsid w:val="00CD3BD4"/>
    <w:rsid w:val="00CD3ED6"/>
    <w:rsid w:val="00CD400E"/>
    <w:rsid w:val="00CD40F6"/>
    <w:rsid w:val="00CD4148"/>
    <w:rsid w:val="00CD419F"/>
    <w:rsid w:val="00CD41C2"/>
    <w:rsid w:val="00CD42C1"/>
    <w:rsid w:val="00CD47C2"/>
    <w:rsid w:val="00CD4800"/>
    <w:rsid w:val="00CD4C6C"/>
    <w:rsid w:val="00CD4D47"/>
    <w:rsid w:val="00CD4EEF"/>
    <w:rsid w:val="00CD5053"/>
    <w:rsid w:val="00CD50D3"/>
    <w:rsid w:val="00CD516A"/>
    <w:rsid w:val="00CD53B2"/>
    <w:rsid w:val="00CD53B6"/>
    <w:rsid w:val="00CD5912"/>
    <w:rsid w:val="00CD5B08"/>
    <w:rsid w:val="00CD5B8D"/>
    <w:rsid w:val="00CD610E"/>
    <w:rsid w:val="00CD6432"/>
    <w:rsid w:val="00CD6738"/>
    <w:rsid w:val="00CD6A88"/>
    <w:rsid w:val="00CD6C04"/>
    <w:rsid w:val="00CD6C49"/>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C47"/>
    <w:rsid w:val="00CE1038"/>
    <w:rsid w:val="00CE1109"/>
    <w:rsid w:val="00CE11CF"/>
    <w:rsid w:val="00CE17B4"/>
    <w:rsid w:val="00CE1A59"/>
    <w:rsid w:val="00CE1D17"/>
    <w:rsid w:val="00CE21CB"/>
    <w:rsid w:val="00CE2C79"/>
    <w:rsid w:val="00CE3057"/>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C13"/>
    <w:rsid w:val="00CE5F53"/>
    <w:rsid w:val="00CE5F65"/>
    <w:rsid w:val="00CE5FD2"/>
    <w:rsid w:val="00CE6048"/>
    <w:rsid w:val="00CE60BB"/>
    <w:rsid w:val="00CE644F"/>
    <w:rsid w:val="00CE6492"/>
    <w:rsid w:val="00CE663D"/>
    <w:rsid w:val="00CE6905"/>
    <w:rsid w:val="00CE698F"/>
    <w:rsid w:val="00CE6C4A"/>
    <w:rsid w:val="00CE7400"/>
    <w:rsid w:val="00CE751F"/>
    <w:rsid w:val="00CE75E3"/>
    <w:rsid w:val="00CE7725"/>
    <w:rsid w:val="00CE7E4E"/>
    <w:rsid w:val="00CF0ADD"/>
    <w:rsid w:val="00CF0D10"/>
    <w:rsid w:val="00CF0D9E"/>
    <w:rsid w:val="00CF0DE5"/>
    <w:rsid w:val="00CF0FA6"/>
    <w:rsid w:val="00CF106A"/>
    <w:rsid w:val="00CF1185"/>
    <w:rsid w:val="00CF1D28"/>
    <w:rsid w:val="00CF1F29"/>
    <w:rsid w:val="00CF205A"/>
    <w:rsid w:val="00CF2497"/>
    <w:rsid w:val="00CF2558"/>
    <w:rsid w:val="00CF2A57"/>
    <w:rsid w:val="00CF2DAD"/>
    <w:rsid w:val="00CF2E09"/>
    <w:rsid w:val="00CF2EDB"/>
    <w:rsid w:val="00CF2FB9"/>
    <w:rsid w:val="00CF3141"/>
    <w:rsid w:val="00CF31DA"/>
    <w:rsid w:val="00CF3593"/>
    <w:rsid w:val="00CF359D"/>
    <w:rsid w:val="00CF359E"/>
    <w:rsid w:val="00CF36CF"/>
    <w:rsid w:val="00CF38FD"/>
    <w:rsid w:val="00CF3B32"/>
    <w:rsid w:val="00CF3D32"/>
    <w:rsid w:val="00CF3DCE"/>
    <w:rsid w:val="00CF452D"/>
    <w:rsid w:val="00CF47BF"/>
    <w:rsid w:val="00CF4D6D"/>
    <w:rsid w:val="00CF4FB6"/>
    <w:rsid w:val="00CF516C"/>
    <w:rsid w:val="00CF51E8"/>
    <w:rsid w:val="00CF53C7"/>
    <w:rsid w:val="00CF55F8"/>
    <w:rsid w:val="00CF5710"/>
    <w:rsid w:val="00CF59E2"/>
    <w:rsid w:val="00CF5B2F"/>
    <w:rsid w:val="00CF5CE0"/>
    <w:rsid w:val="00CF5DA8"/>
    <w:rsid w:val="00CF6211"/>
    <w:rsid w:val="00CF6271"/>
    <w:rsid w:val="00CF689D"/>
    <w:rsid w:val="00CF7574"/>
    <w:rsid w:val="00CF7AEE"/>
    <w:rsid w:val="00CF7CC2"/>
    <w:rsid w:val="00CF7D93"/>
    <w:rsid w:val="00D003BA"/>
    <w:rsid w:val="00D0071A"/>
    <w:rsid w:val="00D007D8"/>
    <w:rsid w:val="00D00847"/>
    <w:rsid w:val="00D00967"/>
    <w:rsid w:val="00D00AF7"/>
    <w:rsid w:val="00D00BA6"/>
    <w:rsid w:val="00D018BF"/>
    <w:rsid w:val="00D01BCD"/>
    <w:rsid w:val="00D01D0A"/>
    <w:rsid w:val="00D01D5A"/>
    <w:rsid w:val="00D01E45"/>
    <w:rsid w:val="00D0208C"/>
    <w:rsid w:val="00D020A7"/>
    <w:rsid w:val="00D02386"/>
    <w:rsid w:val="00D025A0"/>
    <w:rsid w:val="00D02820"/>
    <w:rsid w:val="00D028BD"/>
    <w:rsid w:val="00D02B88"/>
    <w:rsid w:val="00D033DF"/>
    <w:rsid w:val="00D034D7"/>
    <w:rsid w:val="00D035E0"/>
    <w:rsid w:val="00D036BA"/>
    <w:rsid w:val="00D036EC"/>
    <w:rsid w:val="00D03B19"/>
    <w:rsid w:val="00D0434F"/>
    <w:rsid w:val="00D04439"/>
    <w:rsid w:val="00D04729"/>
    <w:rsid w:val="00D048A9"/>
    <w:rsid w:val="00D04BC5"/>
    <w:rsid w:val="00D053AE"/>
    <w:rsid w:val="00D0548B"/>
    <w:rsid w:val="00D0557D"/>
    <w:rsid w:val="00D058A0"/>
    <w:rsid w:val="00D05BC4"/>
    <w:rsid w:val="00D065AA"/>
    <w:rsid w:val="00D06800"/>
    <w:rsid w:val="00D0686E"/>
    <w:rsid w:val="00D06EFB"/>
    <w:rsid w:val="00D07378"/>
    <w:rsid w:val="00D07972"/>
    <w:rsid w:val="00D1004C"/>
    <w:rsid w:val="00D102F7"/>
    <w:rsid w:val="00D103D7"/>
    <w:rsid w:val="00D1072E"/>
    <w:rsid w:val="00D107B7"/>
    <w:rsid w:val="00D10858"/>
    <w:rsid w:val="00D1106E"/>
    <w:rsid w:val="00D110F5"/>
    <w:rsid w:val="00D1117E"/>
    <w:rsid w:val="00D11464"/>
    <w:rsid w:val="00D11BA9"/>
    <w:rsid w:val="00D12748"/>
    <w:rsid w:val="00D128AB"/>
    <w:rsid w:val="00D128D2"/>
    <w:rsid w:val="00D12AD3"/>
    <w:rsid w:val="00D12BEF"/>
    <w:rsid w:val="00D13078"/>
    <w:rsid w:val="00D13172"/>
    <w:rsid w:val="00D13530"/>
    <w:rsid w:val="00D13A34"/>
    <w:rsid w:val="00D13C06"/>
    <w:rsid w:val="00D13E12"/>
    <w:rsid w:val="00D13E48"/>
    <w:rsid w:val="00D144C3"/>
    <w:rsid w:val="00D1496E"/>
    <w:rsid w:val="00D14A58"/>
    <w:rsid w:val="00D14E18"/>
    <w:rsid w:val="00D14ED3"/>
    <w:rsid w:val="00D14FFE"/>
    <w:rsid w:val="00D15314"/>
    <w:rsid w:val="00D15440"/>
    <w:rsid w:val="00D15651"/>
    <w:rsid w:val="00D15BDF"/>
    <w:rsid w:val="00D16027"/>
    <w:rsid w:val="00D1630C"/>
    <w:rsid w:val="00D16592"/>
    <w:rsid w:val="00D1685D"/>
    <w:rsid w:val="00D16D4B"/>
    <w:rsid w:val="00D16D92"/>
    <w:rsid w:val="00D16DBB"/>
    <w:rsid w:val="00D16FE9"/>
    <w:rsid w:val="00D17199"/>
    <w:rsid w:val="00D174CB"/>
    <w:rsid w:val="00D17712"/>
    <w:rsid w:val="00D17746"/>
    <w:rsid w:val="00D178A2"/>
    <w:rsid w:val="00D17C10"/>
    <w:rsid w:val="00D202EA"/>
    <w:rsid w:val="00D20392"/>
    <w:rsid w:val="00D209AE"/>
    <w:rsid w:val="00D20A7F"/>
    <w:rsid w:val="00D20A94"/>
    <w:rsid w:val="00D20BDB"/>
    <w:rsid w:val="00D20CB2"/>
    <w:rsid w:val="00D20E1D"/>
    <w:rsid w:val="00D20E42"/>
    <w:rsid w:val="00D21027"/>
    <w:rsid w:val="00D213B9"/>
    <w:rsid w:val="00D217E7"/>
    <w:rsid w:val="00D21854"/>
    <w:rsid w:val="00D21948"/>
    <w:rsid w:val="00D21A78"/>
    <w:rsid w:val="00D21AB8"/>
    <w:rsid w:val="00D22830"/>
    <w:rsid w:val="00D22EE8"/>
    <w:rsid w:val="00D22F9A"/>
    <w:rsid w:val="00D23A1B"/>
    <w:rsid w:val="00D23C73"/>
    <w:rsid w:val="00D23F4B"/>
    <w:rsid w:val="00D2416F"/>
    <w:rsid w:val="00D2438F"/>
    <w:rsid w:val="00D24CFF"/>
    <w:rsid w:val="00D24F18"/>
    <w:rsid w:val="00D253E6"/>
    <w:rsid w:val="00D25664"/>
    <w:rsid w:val="00D25CE5"/>
    <w:rsid w:val="00D260A2"/>
    <w:rsid w:val="00D2610B"/>
    <w:rsid w:val="00D262B6"/>
    <w:rsid w:val="00D26695"/>
    <w:rsid w:val="00D27385"/>
    <w:rsid w:val="00D27565"/>
    <w:rsid w:val="00D27BCD"/>
    <w:rsid w:val="00D27CDB"/>
    <w:rsid w:val="00D3048D"/>
    <w:rsid w:val="00D3080E"/>
    <w:rsid w:val="00D30AF6"/>
    <w:rsid w:val="00D30CBC"/>
    <w:rsid w:val="00D30DCD"/>
    <w:rsid w:val="00D30E28"/>
    <w:rsid w:val="00D30EEC"/>
    <w:rsid w:val="00D30F26"/>
    <w:rsid w:val="00D313C8"/>
    <w:rsid w:val="00D31453"/>
    <w:rsid w:val="00D319BD"/>
    <w:rsid w:val="00D320A7"/>
    <w:rsid w:val="00D3242E"/>
    <w:rsid w:val="00D32834"/>
    <w:rsid w:val="00D32A27"/>
    <w:rsid w:val="00D32CCB"/>
    <w:rsid w:val="00D3315D"/>
    <w:rsid w:val="00D3332D"/>
    <w:rsid w:val="00D3356D"/>
    <w:rsid w:val="00D336FF"/>
    <w:rsid w:val="00D3394A"/>
    <w:rsid w:val="00D33D38"/>
    <w:rsid w:val="00D33D7B"/>
    <w:rsid w:val="00D33F17"/>
    <w:rsid w:val="00D34110"/>
    <w:rsid w:val="00D3416F"/>
    <w:rsid w:val="00D343AC"/>
    <w:rsid w:val="00D34BD9"/>
    <w:rsid w:val="00D34D04"/>
    <w:rsid w:val="00D34E1C"/>
    <w:rsid w:val="00D34E1E"/>
    <w:rsid w:val="00D34EA2"/>
    <w:rsid w:val="00D3506D"/>
    <w:rsid w:val="00D3508D"/>
    <w:rsid w:val="00D35848"/>
    <w:rsid w:val="00D35A34"/>
    <w:rsid w:val="00D35DAB"/>
    <w:rsid w:val="00D36710"/>
    <w:rsid w:val="00D36DDB"/>
    <w:rsid w:val="00D36FDF"/>
    <w:rsid w:val="00D37012"/>
    <w:rsid w:val="00D376E1"/>
    <w:rsid w:val="00D377D9"/>
    <w:rsid w:val="00D3788D"/>
    <w:rsid w:val="00D37C06"/>
    <w:rsid w:val="00D37C46"/>
    <w:rsid w:val="00D37CA4"/>
    <w:rsid w:val="00D37D54"/>
    <w:rsid w:val="00D401E0"/>
    <w:rsid w:val="00D40250"/>
    <w:rsid w:val="00D4054D"/>
    <w:rsid w:val="00D40879"/>
    <w:rsid w:val="00D409CE"/>
    <w:rsid w:val="00D40A50"/>
    <w:rsid w:val="00D40C9A"/>
    <w:rsid w:val="00D410F7"/>
    <w:rsid w:val="00D411AE"/>
    <w:rsid w:val="00D41415"/>
    <w:rsid w:val="00D42454"/>
    <w:rsid w:val="00D4250D"/>
    <w:rsid w:val="00D42BF9"/>
    <w:rsid w:val="00D42EFF"/>
    <w:rsid w:val="00D4308F"/>
    <w:rsid w:val="00D430B5"/>
    <w:rsid w:val="00D437F9"/>
    <w:rsid w:val="00D438BD"/>
    <w:rsid w:val="00D43C61"/>
    <w:rsid w:val="00D43DCA"/>
    <w:rsid w:val="00D43FAD"/>
    <w:rsid w:val="00D4414D"/>
    <w:rsid w:val="00D447C5"/>
    <w:rsid w:val="00D450DD"/>
    <w:rsid w:val="00D4521F"/>
    <w:rsid w:val="00D45344"/>
    <w:rsid w:val="00D45363"/>
    <w:rsid w:val="00D4567D"/>
    <w:rsid w:val="00D456AF"/>
    <w:rsid w:val="00D46062"/>
    <w:rsid w:val="00D46077"/>
    <w:rsid w:val="00D46124"/>
    <w:rsid w:val="00D463EF"/>
    <w:rsid w:val="00D464DD"/>
    <w:rsid w:val="00D467F9"/>
    <w:rsid w:val="00D4683B"/>
    <w:rsid w:val="00D468A3"/>
    <w:rsid w:val="00D468AC"/>
    <w:rsid w:val="00D468F2"/>
    <w:rsid w:val="00D46973"/>
    <w:rsid w:val="00D4698B"/>
    <w:rsid w:val="00D46DE5"/>
    <w:rsid w:val="00D46F41"/>
    <w:rsid w:val="00D46F93"/>
    <w:rsid w:val="00D470D5"/>
    <w:rsid w:val="00D473CD"/>
    <w:rsid w:val="00D4764B"/>
    <w:rsid w:val="00D47A30"/>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1C76"/>
    <w:rsid w:val="00D5207F"/>
    <w:rsid w:val="00D52128"/>
    <w:rsid w:val="00D5256A"/>
    <w:rsid w:val="00D5285B"/>
    <w:rsid w:val="00D52EE9"/>
    <w:rsid w:val="00D52F30"/>
    <w:rsid w:val="00D530BD"/>
    <w:rsid w:val="00D5399D"/>
    <w:rsid w:val="00D53A5B"/>
    <w:rsid w:val="00D53A9C"/>
    <w:rsid w:val="00D53D18"/>
    <w:rsid w:val="00D54078"/>
    <w:rsid w:val="00D5440A"/>
    <w:rsid w:val="00D547E9"/>
    <w:rsid w:val="00D548A3"/>
    <w:rsid w:val="00D5491F"/>
    <w:rsid w:val="00D549CC"/>
    <w:rsid w:val="00D54C3B"/>
    <w:rsid w:val="00D55364"/>
    <w:rsid w:val="00D554C2"/>
    <w:rsid w:val="00D55966"/>
    <w:rsid w:val="00D55BBE"/>
    <w:rsid w:val="00D56259"/>
    <w:rsid w:val="00D562C8"/>
    <w:rsid w:val="00D56842"/>
    <w:rsid w:val="00D56951"/>
    <w:rsid w:val="00D56A2C"/>
    <w:rsid w:val="00D56CE9"/>
    <w:rsid w:val="00D56D62"/>
    <w:rsid w:val="00D57341"/>
    <w:rsid w:val="00D5759A"/>
    <w:rsid w:val="00D579E4"/>
    <w:rsid w:val="00D57B66"/>
    <w:rsid w:val="00D57EDA"/>
    <w:rsid w:val="00D603CF"/>
    <w:rsid w:val="00D6049A"/>
    <w:rsid w:val="00D60BFB"/>
    <w:rsid w:val="00D60D25"/>
    <w:rsid w:val="00D60D68"/>
    <w:rsid w:val="00D60EAA"/>
    <w:rsid w:val="00D612F1"/>
    <w:rsid w:val="00D61465"/>
    <w:rsid w:val="00D6164D"/>
    <w:rsid w:val="00D61DA7"/>
    <w:rsid w:val="00D61E27"/>
    <w:rsid w:val="00D61EE5"/>
    <w:rsid w:val="00D6222E"/>
    <w:rsid w:val="00D6227F"/>
    <w:rsid w:val="00D62D56"/>
    <w:rsid w:val="00D62E6B"/>
    <w:rsid w:val="00D62F8D"/>
    <w:rsid w:val="00D630F3"/>
    <w:rsid w:val="00D63123"/>
    <w:rsid w:val="00D634EF"/>
    <w:rsid w:val="00D63612"/>
    <w:rsid w:val="00D63A87"/>
    <w:rsid w:val="00D63DE2"/>
    <w:rsid w:val="00D6408D"/>
    <w:rsid w:val="00D6461F"/>
    <w:rsid w:val="00D64AD7"/>
    <w:rsid w:val="00D65345"/>
    <w:rsid w:val="00D65430"/>
    <w:rsid w:val="00D655EA"/>
    <w:rsid w:val="00D65728"/>
    <w:rsid w:val="00D65DE5"/>
    <w:rsid w:val="00D664DE"/>
    <w:rsid w:val="00D6678C"/>
    <w:rsid w:val="00D66951"/>
    <w:rsid w:val="00D672C7"/>
    <w:rsid w:val="00D67421"/>
    <w:rsid w:val="00D674D8"/>
    <w:rsid w:val="00D67517"/>
    <w:rsid w:val="00D675CB"/>
    <w:rsid w:val="00D67C2B"/>
    <w:rsid w:val="00D67C46"/>
    <w:rsid w:val="00D67CD1"/>
    <w:rsid w:val="00D7001A"/>
    <w:rsid w:val="00D706CD"/>
    <w:rsid w:val="00D70BE8"/>
    <w:rsid w:val="00D70CD6"/>
    <w:rsid w:val="00D70CFA"/>
    <w:rsid w:val="00D70E68"/>
    <w:rsid w:val="00D70F16"/>
    <w:rsid w:val="00D71217"/>
    <w:rsid w:val="00D71900"/>
    <w:rsid w:val="00D71D5B"/>
    <w:rsid w:val="00D71F04"/>
    <w:rsid w:val="00D71F40"/>
    <w:rsid w:val="00D72079"/>
    <w:rsid w:val="00D72CFF"/>
    <w:rsid w:val="00D72E13"/>
    <w:rsid w:val="00D72FC1"/>
    <w:rsid w:val="00D72FDC"/>
    <w:rsid w:val="00D7384B"/>
    <w:rsid w:val="00D73AFC"/>
    <w:rsid w:val="00D73DDF"/>
    <w:rsid w:val="00D74246"/>
    <w:rsid w:val="00D74346"/>
    <w:rsid w:val="00D74454"/>
    <w:rsid w:val="00D745E9"/>
    <w:rsid w:val="00D74966"/>
    <w:rsid w:val="00D74AF8"/>
    <w:rsid w:val="00D7526C"/>
    <w:rsid w:val="00D752BA"/>
    <w:rsid w:val="00D75570"/>
    <w:rsid w:val="00D75A40"/>
    <w:rsid w:val="00D75A7D"/>
    <w:rsid w:val="00D75BA1"/>
    <w:rsid w:val="00D75C99"/>
    <w:rsid w:val="00D75F60"/>
    <w:rsid w:val="00D75F82"/>
    <w:rsid w:val="00D76236"/>
    <w:rsid w:val="00D762F2"/>
    <w:rsid w:val="00D76BC8"/>
    <w:rsid w:val="00D77019"/>
    <w:rsid w:val="00D77112"/>
    <w:rsid w:val="00D77143"/>
    <w:rsid w:val="00D77763"/>
    <w:rsid w:val="00D77CDD"/>
    <w:rsid w:val="00D77FF3"/>
    <w:rsid w:val="00D8003E"/>
    <w:rsid w:val="00D80521"/>
    <w:rsid w:val="00D80BD3"/>
    <w:rsid w:val="00D80E16"/>
    <w:rsid w:val="00D81246"/>
    <w:rsid w:val="00D81448"/>
    <w:rsid w:val="00D81740"/>
    <w:rsid w:val="00D817DD"/>
    <w:rsid w:val="00D81B54"/>
    <w:rsid w:val="00D81EBA"/>
    <w:rsid w:val="00D81FCD"/>
    <w:rsid w:val="00D827D4"/>
    <w:rsid w:val="00D82930"/>
    <w:rsid w:val="00D82DEA"/>
    <w:rsid w:val="00D82EBE"/>
    <w:rsid w:val="00D832DF"/>
    <w:rsid w:val="00D83300"/>
    <w:rsid w:val="00D83379"/>
    <w:rsid w:val="00D83474"/>
    <w:rsid w:val="00D83B6B"/>
    <w:rsid w:val="00D8404B"/>
    <w:rsid w:val="00D84080"/>
    <w:rsid w:val="00D8413F"/>
    <w:rsid w:val="00D843B3"/>
    <w:rsid w:val="00D844AE"/>
    <w:rsid w:val="00D84D59"/>
    <w:rsid w:val="00D84EFC"/>
    <w:rsid w:val="00D84F4D"/>
    <w:rsid w:val="00D852D1"/>
    <w:rsid w:val="00D8533D"/>
    <w:rsid w:val="00D858A9"/>
    <w:rsid w:val="00D858F2"/>
    <w:rsid w:val="00D85A45"/>
    <w:rsid w:val="00D85F5E"/>
    <w:rsid w:val="00D85FBB"/>
    <w:rsid w:val="00D86972"/>
    <w:rsid w:val="00D86A53"/>
    <w:rsid w:val="00D87483"/>
    <w:rsid w:val="00D87711"/>
    <w:rsid w:val="00D8779A"/>
    <w:rsid w:val="00D90628"/>
    <w:rsid w:val="00D9080F"/>
    <w:rsid w:val="00D908F7"/>
    <w:rsid w:val="00D90A8D"/>
    <w:rsid w:val="00D90EC0"/>
    <w:rsid w:val="00D91425"/>
    <w:rsid w:val="00D91768"/>
    <w:rsid w:val="00D91EAE"/>
    <w:rsid w:val="00D920A2"/>
    <w:rsid w:val="00D920F2"/>
    <w:rsid w:val="00D923D0"/>
    <w:rsid w:val="00D92739"/>
    <w:rsid w:val="00D92856"/>
    <w:rsid w:val="00D93162"/>
    <w:rsid w:val="00D931DC"/>
    <w:rsid w:val="00D932D5"/>
    <w:rsid w:val="00D93498"/>
    <w:rsid w:val="00D9359B"/>
    <w:rsid w:val="00D9366D"/>
    <w:rsid w:val="00D93E22"/>
    <w:rsid w:val="00D942B5"/>
    <w:rsid w:val="00D9456F"/>
    <w:rsid w:val="00D9457E"/>
    <w:rsid w:val="00D94A61"/>
    <w:rsid w:val="00D94AB7"/>
    <w:rsid w:val="00D94B1F"/>
    <w:rsid w:val="00D9536B"/>
    <w:rsid w:val="00D957EA"/>
    <w:rsid w:val="00D95950"/>
    <w:rsid w:val="00D95955"/>
    <w:rsid w:val="00D959B6"/>
    <w:rsid w:val="00D95AA1"/>
    <w:rsid w:val="00D95DE2"/>
    <w:rsid w:val="00D9606E"/>
    <w:rsid w:val="00D96222"/>
    <w:rsid w:val="00D96285"/>
    <w:rsid w:val="00D964F8"/>
    <w:rsid w:val="00D96D88"/>
    <w:rsid w:val="00D96F2B"/>
    <w:rsid w:val="00D96F69"/>
    <w:rsid w:val="00D972A1"/>
    <w:rsid w:val="00D972C4"/>
    <w:rsid w:val="00D977F2"/>
    <w:rsid w:val="00D9790F"/>
    <w:rsid w:val="00D9793A"/>
    <w:rsid w:val="00D97C0B"/>
    <w:rsid w:val="00D97C17"/>
    <w:rsid w:val="00D97C41"/>
    <w:rsid w:val="00D97E4C"/>
    <w:rsid w:val="00DA014A"/>
    <w:rsid w:val="00DA0BDD"/>
    <w:rsid w:val="00DA0CBB"/>
    <w:rsid w:val="00DA12F9"/>
    <w:rsid w:val="00DA1371"/>
    <w:rsid w:val="00DA138B"/>
    <w:rsid w:val="00DA1532"/>
    <w:rsid w:val="00DA160A"/>
    <w:rsid w:val="00DA17DF"/>
    <w:rsid w:val="00DA1801"/>
    <w:rsid w:val="00DA1916"/>
    <w:rsid w:val="00DA1951"/>
    <w:rsid w:val="00DA1A42"/>
    <w:rsid w:val="00DA1EB3"/>
    <w:rsid w:val="00DA223B"/>
    <w:rsid w:val="00DA2835"/>
    <w:rsid w:val="00DA2851"/>
    <w:rsid w:val="00DA28AB"/>
    <w:rsid w:val="00DA2904"/>
    <w:rsid w:val="00DA2978"/>
    <w:rsid w:val="00DA2CD5"/>
    <w:rsid w:val="00DA2E0D"/>
    <w:rsid w:val="00DA3482"/>
    <w:rsid w:val="00DA35C7"/>
    <w:rsid w:val="00DA377A"/>
    <w:rsid w:val="00DA3D50"/>
    <w:rsid w:val="00DA3DB3"/>
    <w:rsid w:val="00DA3FFC"/>
    <w:rsid w:val="00DA4051"/>
    <w:rsid w:val="00DA4840"/>
    <w:rsid w:val="00DA4D56"/>
    <w:rsid w:val="00DA51ED"/>
    <w:rsid w:val="00DA550F"/>
    <w:rsid w:val="00DA5565"/>
    <w:rsid w:val="00DA5AE7"/>
    <w:rsid w:val="00DA5E58"/>
    <w:rsid w:val="00DA630A"/>
    <w:rsid w:val="00DA6315"/>
    <w:rsid w:val="00DA63EC"/>
    <w:rsid w:val="00DA64FD"/>
    <w:rsid w:val="00DA66CE"/>
    <w:rsid w:val="00DA6741"/>
    <w:rsid w:val="00DA6B91"/>
    <w:rsid w:val="00DA6CA2"/>
    <w:rsid w:val="00DA7072"/>
    <w:rsid w:val="00DA747A"/>
    <w:rsid w:val="00DA7600"/>
    <w:rsid w:val="00DA79B3"/>
    <w:rsid w:val="00DA7CD8"/>
    <w:rsid w:val="00DA7D19"/>
    <w:rsid w:val="00DA7D95"/>
    <w:rsid w:val="00DB02CA"/>
    <w:rsid w:val="00DB0318"/>
    <w:rsid w:val="00DB0350"/>
    <w:rsid w:val="00DB040F"/>
    <w:rsid w:val="00DB08E7"/>
    <w:rsid w:val="00DB0FDD"/>
    <w:rsid w:val="00DB1000"/>
    <w:rsid w:val="00DB1156"/>
    <w:rsid w:val="00DB13DB"/>
    <w:rsid w:val="00DB14B2"/>
    <w:rsid w:val="00DB1892"/>
    <w:rsid w:val="00DB18AE"/>
    <w:rsid w:val="00DB1968"/>
    <w:rsid w:val="00DB2054"/>
    <w:rsid w:val="00DB2076"/>
    <w:rsid w:val="00DB2237"/>
    <w:rsid w:val="00DB261F"/>
    <w:rsid w:val="00DB266B"/>
    <w:rsid w:val="00DB26EB"/>
    <w:rsid w:val="00DB2808"/>
    <w:rsid w:val="00DB2CB1"/>
    <w:rsid w:val="00DB2FAF"/>
    <w:rsid w:val="00DB300C"/>
    <w:rsid w:val="00DB3246"/>
    <w:rsid w:val="00DB3743"/>
    <w:rsid w:val="00DB3950"/>
    <w:rsid w:val="00DB3BF4"/>
    <w:rsid w:val="00DB3CF9"/>
    <w:rsid w:val="00DB3F4B"/>
    <w:rsid w:val="00DB48D6"/>
    <w:rsid w:val="00DB550B"/>
    <w:rsid w:val="00DB5693"/>
    <w:rsid w:val="00DB56EF"/>
    <w:rsid w:val="00DB5730"/>
    <w:rsid w:val="00DB5783"/>
    <w:rsid w:val="00DB5801"/>
    <w:rsid w:val="00DB59C1"/>
    <w:rsid w:val="00DB60AC"/>
    <w:rsid w:val="00DB6211"/>
    <w:rsid w:val="00DB657F"/>
    <w:rsid w:val="00DB65B9"/>
    <w:rsid w:val="00DB6B9E"/>
    <w:rsid w:val="00DB6C1E"/>
    <w:rsid w:val="00DB75AE"/>
    <w:rsid w:val="00DB7713"/>
    <w:rsid w:val="00DB7BA8"/>
    <w:rsid w:val="00DB7D34"/>
    <w:rsid w:val="00DB7F9F"/>
    <w:rsid w:val="00DC0490"/>
    <w:rsid w:val="00DC0A93"/>
    <w:rsid w:val="00DC0B5B"/>
    <w:rsid w:val="00DC0F7E"/>
    <w:rsid w:val="00DC1071"/>
    <w:rsid w:val="00DC109C"/>
    <w:rsid w:val="00DC1F11"/>
    <w:rsid w:val="00DC24D6"/>
    <w:rsid w:val="00DC252A"/>
    <w:rsid w:val="00DC2578"/>
    <w:rsid w:val="00DC3515"/>
    <w:rsid w:val="00DC3BED"/>
    <w:rsid w:val="00DC3CC9"/>
    <w:rsid w:val="00DC3E03"/>
    <w:rsid w:val="00DC3E5B"/>
    <w:rsid w:val="00DC3EDE"/>
    <w:rsid w:val="00DC3F03"/>
    <w:rsid w:val="00DC423C"/>
    <w:rsid w:val="00DC4250"/>
    <w:rsid w:val="00DC4333"/>
    <w:rsid w:val="00DC46C2"/>
    <w:rsid w:val="00DC4838"/>
    <w:rsid w:val="00DC4ADE"/>
    <w:rsid w:val="00DC4C9B"/>
    <w:rsid w:val="00DC59E3"/>
    <w:rsid w:val="00DC5B5F"/>
    <w:rsid w:val="00DC5F76"/>
    <w:rsid w:val="00DC5FE7"/>
    <w:rsid w:val="00DC6107"/>
    <w:rsid w:val="00DC6219"/>
    <w:rsid w:val="00DC645A"/>
    <w:rsid w:val="00DC6557"/>
    <w:rsid w:val="00DC6641"/>
    <w:rsid w:val="00DC6675"/>
    <w:rsid w:val="00DC673E"/>
    <w:rsid w:val="00DC67D0"/>
    <w:rsid w:val="00DC685C"/>
    <w:rsid w:val="00DC69B0"/>
    <w:rsid w:val="00DC7000"/>
    <w:rsid w:val="00DC7171"/>
    <w:rsid w:val="00DC7AB9"/>
    <w:rsid w:val="00DC7BBB"/>
    <w:rsid w:val="00DC7D21"/>
    <w:rsid w:val="00DD0662"/>
    <w:rsid w:val="00DD082D"/>
    <w:rsid w:val="00DD0CC4"/>
    <w:rsid w:val="00DD10A4"/>
    <w:rsid w:val="00DD116E"/>
    <w:rsid w:val="00DD15D5"/>
    <w:rsid w:val="00DD175F"/>
    <w:rsid w:val="00DD2100"/>
    <w:rsid w:val="00DD2328"/>
    <w:rsid w:val="00DD240A"/>
    <w:rsid w:val="00DD28FC"/>
    <w:rsid w:val="00DD3090"/>
    <w:rsid w:val="00DD32AB"/>
    <w:rsid w:val="00DD3313"/>
    <w:rsid w:val="00DD3B4B"/>
    <w:rsid w:val="00DD3E94"/>
    <w:rsid w:val="00DD4286"/>
    <w:rsid w:val="00DD4326"/>
    <w:rsid w:val="00DD493C"/>
    <w:rsid w:val="00DD4B13"/>
    <w:rsid w:val="00DD4F79"/>
    <w:rsid w:val="00DD4F95"/>
    <w:rsid w:val="00DD5108"/>
    <w:rsid w:val="00DD5754"/>
    <w:rsid w:val="00DD5934"/>
    <w:rsid w:val="00DD5C19"/>
    <w:rsid w:val="00DD5C50"/>
    <w:rsid w:val="00DD5C53"/>
    <w:rsid w:val="00DD5E84"/>
    <w:rsid w:val="00DD6085"/>
    <w:rsid w:val="00DD6117"/>
    <w:rsid w:val="00DD6299"/>
    <w:rsid w:val="00DD6865"/>
    <w:rsid w:val="00DD6B57"/>
    <w:rsid w:val="00DD6F3C"/>
    <w:rsid w:val="00DD716A"/>
    <w:rsid w:val="00DD73C0"/>
    <w:rsid w:val="00DD73D0"/>
    <w:rsid w:val="00DD7CE0"/>
    <w:rsid w:val="00DE086C"/>
    <w:rsid w:val="00DE0B90"/>
    <w:rsid w:val="00DE0F39"/>
    <w:rsid w:val="00DE18E0"/>
    <w:rsid w:val="00DE1CDC"/>
    <w:rsid w:val="00DE1DC1"/>
    <w:rsid w:val="00DE1EAA"/>
    <w:rsid w:val="00DE1F80"/>
    <w:rsid w:val="00DE20DE"/>
    <w:rsid w:val="00DE22E8"/>
    <w:rsid w:val="00DE25FA"/>
    <w:rsid w:val="00DE2809"/>
    <w:rsid w:val="00DE28A1"/>
    <w:rsid w:val="00DE29A7"/>
    <w:rsid w:val="00DE2D39"/>
    <w:rsid w:val="00DE2DF8"/>
    <w:rsid w:val="00DE321E"/>
    <w:rsid w:val="00DE33D6"/>
    <w:rsid w:val="00DE35DA"/>
    <w:rsid w:val="00DE3665"/>
    <w:rsid w:val="00DE36AE"/>
    <w:rsid w:val="00DE39EE"/>
    <w:rsid w:val="00DE40BB"/>
    <w:rsid w:val="00DE425D"/>
    <w:rsid w:val="00DE4ABB"/>
    <w:rsid w:val="00DE4D06"/>
    <w:rsid w:val="00DE5041"/>
    <w:rsid w:val="00DE51FA"/>
    <w:rsid w:val="00DE5A86"/>
    <w:rsid w:val="00DE5CCA"/>
    <w:rsid w:val="00DE5D5C"/>
    <w:rsid w:val="00DE608F"/>
    <w:rsid w:val="00DE616C"/>
    <w:rsid w:val="00DE61B2"/>
    <w:rsid w:val="00DE6B36"/>
    <w:rsid w:val="00DE6E14"/>
    <w:rsid w:val="00DE72FA"/>
    <w:rsid w:val="00DE7952"/>
    <w:rsid w:val="00DE7B04"/>
    <w:rsid w:val="00DE7C8C"/>
    <w:rsid w:val="00DE7E6A"/>
    <w:rsid w:val="00DF01DA"/>
    <w:rsid w:val="00DF0434"/>
    <w:rsid w:val="00DF070C"/>
    <w:rsid w:val="00DF080C"/>
    <w:rsid w:val="00DF0C5D"/>
    <w:rsid w:val="00DF1492"/>
    <w:rsid w:val="00DF15D1"/>
    <w:rsid w:val="00DF1847"/>
    <w:rsid w:val="00DF1C8A"/>
    <w:rsid w:val="00DF1CBF"/>
    <w:rsid w:val="00DF1CC0"/>
    <w:rsid w:val="00DF1D3D"/>
    <w:rsid w:val="00DF1DFE"/>
    <w:rsid w:val="00DF2173"/>
    <w:rsid w:val="00DF21FF"/>
    <w:rsid w:val="00DF2289"/>
    <w:rsid w:val="00DF2672"/>
    <w:rsid w:val="00DF2946"/>
    <w:rsid w:val="00DF2A13"/>
    <w:rsid w:val="00DF2A21"/>
    <w:rsid w:val="00DF2F94"/>
    <w:rsid w:val="00DF3284"/>
    <w:rsid w:val="00DF32DE"/>
    <w:rsid w:val="00DF3639"/>
    <w:rsid w:val="00DF3732"/>
    <w:rsid w:val="00DF3B14"/>
    <w:rsid w:val="00DF402C"/>
    <w:rsid w:val="00DF4082"/>
    <w:rsid w:val="00DF4420"/>
    <w:rsid w:val="00DF470C"/>
    <w:rsid w:val="00DF50CD"/>
    <w:rsid w:val="00DF5158"/>
    <w:rsid w:val="00DF51B0"/>
    <w:rsid w:val="00DF53A4"/>
    <w:rsid w:val="00DF5C9C"/>
    <w:rsid w:val="00DF6799"/>
    <w:rsid w:val="00DF6C2C"/>
    <w:rsid w:val="00DF6E1B"/>
    <w:rsid w:val="00DF6F79"/>
    <w:rsid w:val="00DF6FCF"/>
    <w:rsid w:val="00DF76CE"/>
    <w:rsid w:val="00DF7892"/>
    <w:rsid w:val="00DF79CE"/>
    <w:rsid w:val="00DF7A31"/>
    <w:rsid w:val="00DF7A87"/>
    <w:rsid w:val="00E00147"/>
    <w:rsid w:val="00E001E3"/>
    <w:rsid w:val="00E00402"/>
    <w:rsid w:val="00E00825"/>
    <w:rsid w:val="00E00B08"/>
    <w:rsid w:val="00E00EC4"/>
    <w:rsid w:val="00E00F5C"/>
    <w:rsid w:val="00E0101F"/>
    <w:rsid w:val="00E01029"/>
    <w:rsid w:val="00E01243"/>
    <w:rsid w:val="00E01739"/>
    <w:rsid w:val="00E01E79"/>
    <w:rsid w:val="00E01FD7"/>
    <w:rsid w:val="00E027D3"/>
    <w:rsid w:val="00E02819"/>
    <w:rsid w:val="00E02E45"/>
    <w:rsid w:val="00E02F30"/>
    <w:rsid w:val="00E02F85"/>
    <w:rsid w:val="00E03593"/>
    <w:rsid w:val="00E038CA"/>
    <w:rsid w:val="00E03985"/>
    <w:rsid w:val="00E039EC"/>
    <w:rsid w:val="00E03B82"/>
    <w:rsid w:val="00E03ED0"/>
    <w:rsid w:val="00E042FB"/>
    <w:rsid w:val="00E04595"/>
    <w:rsid w:val="00E0478D"/>
    <w:rsid w:val="00E047A1"/>
    <w:rsid w:val="00E047C4"/>
    <w:rsid w:val="00E0497D"/>
    <w:rsid w:val="00E04E4C"/>
    <w:rsid w:val="00E05094"/>
    <w:rsid w:val="00E0509D"/>
    <w:rsid w:val="00E0509E"/>
    <w:rsid w:val="00E05143"/>
    <w:rsid w:val="00E05272"/>
    <w:rsid w:val="00E053E5"/>
    <w:rsid w:val="00E0593F"/>
    <w:rsid w:val="00E05DDA"/>
    <w:rsid w:val="00E060DC"/>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2D"/>
    <w:rsid w:val="00E108E4"/>
    <w:rsid w:val="00E109B2"/>
    <w:rsid w:val="00E10A43"/>
    <w:rsid w:val="00E10ABB"/>
    <w:rsid w:val="00E10BD9"/>
    <w:rsid w:val="00E10DCE"/>
    <w:rsid w:val="00E10E78"/>
    <w:rsid w:val="00E1127A"/>
    <w:rsid w:val="00E1165B"/>
    <w:rsid w:val="00E11930"/>
    <w:rsid w:val="00E11B1D"/>
    <w:rsid w:val="00E11C31"/>
    <w:rsid w:val="00E11F3D"/>
    <w:rsid w:val="00E11FBE"/>
    <w:rsid w:val="00E122D5"/>
    <w:rsid w:val="00E123DF"/>
    <w:rsid w:val="00E1248E"/>
    <w:rsid w:val="00E1283C"/>
    <w:rsid w:val="00E12EF3"/>
    <w:rsid w:val="00E13306"/>
    <w:rsid w:val="00E13553"/>
    <w:rsid w:val="00E1376D"/>
    <w:rsid w:val="00E13D12"/>
    <w:rsid w:val="00E13E09"/>
    <w:rsid w:val="00E13E2D"/>
    <w:rsid w:val="00E13F30"/>
    <w:rsid w:val="00E13FA9"/>
    <w:rsid w:val="00E142EE"/>
    <w:rsid w:val="00E14629"/>
    <w:rsid w:val="00E14809"/>
    <w:rsid w:val="00E149B8"/>
    <w:rsid w:val="00E14B8C"/>
    <w:rsid w:val="00E14BEB"/>
    <w:rsid w:val="00E14E69"/>
    <w:rsid w:val="00E14FA8"/>
    <w:rsid w:val="00E14FED"/>
    <w:rsid w:val="00E15189"/>
    <w:rsid w:val="00E15233"/>
    <w:rsid w:val="00E15739"/>
    <w:rsid w:val="00E157D6"/>
    <w:rsid w:val="00E15945"/>
    <w:rsid w:val="00E15A03"/>
    <w:rsid w:val="00E15BA6"/>
    <w:rsid w:val="00E15FBE"/>
    <w:rsid w:val="00E163B7"/>
    <w:rsid w:val="00E166F3"/>
    <w:rsid w:val="00E16881"/>
    <w:rsid w:val="00E16E51"/>
    <w:rsid w:val="00E16F68"/>
    <w:rsid w:val="00E17561"/>
    <w:rsid w:val="00E17643"/>
    <w:rsid w:val="00E17B7C"/>
    <w:rsid w:val="00E17CBD"/>
    <w:rsid w:val="00E20243"/>
    <w:rsid w:val="00E20C9D"/>
    <w:rsid w:val="00E20CEC"/>
    <w:rsid w:val="00E20D09"/>
    <w:rsid w:val="00E20F8D"/>
    <w:rsid w:val="00E220E3"/>
    <w:rsid w:val="00E22471"/>
    <w:rsid w:val="00E22479"/>
    <w:rsid w:val="00E224A8"/>
    <w:rsid w:val="00E22516"/>
    <w:rsid w:val="00E226B8"/>
    <w:rsid w:val="00E2272A"/>
    <w:rsid w:val="00E22D79"/>
    <w:rsid w:val="00E22F2F"/>
    <w:rsid w:val="00E23222"/>
    <w:rsid w:val="00E23448"/>
    <w:rsid w:val="00E23D07"/>
    <w:rsid w:val="00E24342"/>
    <w:rsid w:val="00E2494B"/>
    <w:rsid w:val="00E249E7"/>
    <w:rsid w:val="00E24A4D"/>
    <w:rsid w:val="00E24F28"/>
    <w:rsid w:val="00E25156"/>
    <w:rsid w:val="00E25175"/>
    <w:rsid w:val="00E25530"/>
    <w:rsid w:val="00E25799"/>
    <w:rsid w:val="00E258BC"/>
    <w:rsid w:val="00E25D5C"/>
    <w:rsid w:val="00E25FAC"/>
    <w:rsid w:val="00E2614F"/>
    <w:rsid w:val="00E26707"/>
    <w:rsid w:val="00E2681E"/>
    <w:rsid w:val="00E26938"/>
    <w:rsid w:val="00E26E86"/>
    <w:rsid w:val="00E271F2"/>
    <w:rsid w:val="00E274C0"/>
    <w:rsid w:val="00E27AA1"/>
    <w:rsid w:val="00E27D85"/>
    <w:rsid w:val="00E30084"/>
    <w:rsid w:val="00E3010F"/>
    <w:rsid w:val="00E301F2"/>
    <w:rsid w:val="00E305E3"/>
    <w:rsid w:val="00E307F9"/>
    <w:rsid w:val="00E30911"/>
    <w:rsid w:val="00E310C0"/>
    <w:rsid w:val="00E3157F"/>
    <w:rsid w:val="00E31987"/>
    <w:rsid w:val="00E31E0F"/>
    <w:rsid w:val="00E31EDD"/>
    <w:rsid w:val="00E320C4"/>
    <w:rsid w:val="00E326ED"/>
    <w:rsid w:val="00E3364B"/>
    <w:rsid w:val="00E33761"/>
    <w:rsid w:val="00E33CFA"/>
    <w:rsid w:val="00E33DC4"/>
    <w:rsid w:val="00E342A2"/>
    <w:rsid w:val="00E343F6"/>
    <w:rsid w:val="00E34587"/>
    <w:rsid w:val="00E346EC"/>
    <w:rsid w:val="00E34ACE"/>
    <w:rsid w:val="00E34CC7"/>
    <w:rsid w:val="00E34F35"/>
    <w:rsid w:val="00E35111"/>
    <w:rsid w:val="00E35193"/>
    <w:rsid w:val="00E3529D"/>
    <w:rsid w:val="00E3537C"/>
    <w:rsid w:val="00E355DE"/>
    <w:rsid w:val="00E355E8"/>
    <w:rsid w:val="00E355F9"/>
    <w:rsid w:val="00E356D9"/>
    <w:rsid w:val="00E35D73"/>
    <w:rsid w:val="00E35E16"/>
    <w:rsid w:val="00E36344"/>
    <w:rsid w:val="00E3673E"/>
    <w:rsid w:val="00E36D88"/>
    <w:rsid w:val="00E36E15"/>
    <w:rsid w:val="00E36E6E"/>
    <w:rsid w:val="00E36F22"/>
    <w:rsid w:val="00E3724B"/>
    <w:rsid w:val="00E37447"/>
    <w:rsid w:val="00E374BC"/>
    <w:rsid w:val="00E375C2"/>
    <w:rsid w:val="00E375E6"/>
    <w:rsid w:val="00E375F2"/>
    <w:rsid w:val="00E37623"/>
    <w:rsid w:val="00E37A36"/>
    <w:rsid w:val="00E37DEC"/>
    <w:rsid w:val="00E37F5C"/>
    <w:rsid w:val="00E37F7C"/>
    <w:rsid w:val="00E4024F"/>
    <w:rsid w:val="00E402D8"/>
    <w:rsid w:val="00E406D1"/>
    <w:rsid w:val="00E40E18"/>
    <w:rsid w:val="00E410BC"/>
    <w:rsid w:val="00E412FA"/>
    <w:rsid w:val="00E41624"/>
    <w:rsid w:val="00E41733"/>
    <w:rsid w:val="00E4183F"/>
    <w:rsid w:val="00E41D21"/>
    <w:rsid w:val="00E41EA2"/>
    <w:rsid w:val="00E41EE6"/>
    <w:rsid w:val="00E427E1"/>
    <w:rsid w:val="00E42867"/>
    <w:rsid w:val="00E431F9"/>
    <w:rsid w:val="00E4328D"/>
    <w:rsid w:val="00E43596"/>
    <w:rsid w:val="00E435C3"/>
    <w:rsid w:val="00E43608"/>
    <w:rsid w:val="00E43BD5"/>
    <w:rsid w:val="00E447E0"/>
    <w:rsid w:val="00E4481E"/>
    <w:rsid w:val="00E44AD8"/>
    <w:rsid w:val="00E44CDC"/>
    <w:rsid w:val="00E44D85"/>
    <w:rsid w:val="00E44F09"/>
    <w:rsid w:val="00E44F33"/>
    <w:rsid w:val="00E4506D"/>
    <w:rsid w:val="00E453F7"/>
    <w:rsid w:val="00E45624"/>
    <w:rsid w:val="00E4576D"/>
    <w:rsid w:val="00E458BE"/>
    <w:rsid w:val="00E45ADA"/>
    <w:rsid w:val="00E45C30"/>
    <w:rsid w:val="00E45D75"/>
    <w:rsid w:val="00E4641D"/>
    <w:rsid w:val="00E46490"/>
    <w:rsid w:val="00E4659A"/>
    <w:rsid w:val="00E46734"/>
    <w:rsid w:val="00E46B07"/>
    <w:rsid w:val="00E46B36"/>
    <w:rsid w:val="00E46D97"/>
    <w:rsid w:val="00E46E35"/>
    <w:rsid w:val="00E46E8F"/>
    <w:rsid w:val="00E46FE0"/>
    <w:rsid w:val="00E4710A"/>
    <w:rsid w:val="00E47DC9"/>
    <w:rsid w:val="00E50208"/>
    <w:rsid w:val="00E502DA"/>
    <w:rsid w:val="00E5098E"/>
    <w:rsid w:val="00E50B73"/>
    <w:rsid w:val="00E50D52"/>
    <w:rsid w:val="00E50D98"/>
    <w:rsid w:val="00E51522"/>
    <w:rsid w:val="00E51587"/>
    <w:rsid w:val="00E51699"/>
    <w:rsid w:val="00E519C2"/>
    <w:rsid w:val="00E51B8E"/>
    <w:rsid w:val="00E51C0A"/>
    <w:rsid w:val="00E520AE"/>
    <w:rsid w:val="00E521D0"/>
    <w:rsid w:val="00E524C3"/>
    <w:rsid w:val="00E527A8"/>
    <w:rsid w:val="00E527E4"/>
    <w:rsid w:val="00E529A0"/>
    <w:rsid w:val="00E52ABE"/>
    <w:rsid w:val="00E52AC1"/>
    <w:rsid w:val="00E53074"/>
    <w:rsid w:val="00E53075"/>
    <w:rsid w:val="00E5325F"/>
    <w:rsid w:val="00E53B0C"/>
    <w:rsid w:val="00E53D2D"/>
    <w:rsid w:val="00E54258"/>
    <w:rsid w:val="00E5425A"/>
    <w:rsid w:val="00E54333"/>
    <w:rsid w:val="00E54A7F"/>
    <w:rsid w:val="00E551BF"/>
    <w:rsid w:val="00E5529E"/>
    <w:rsid w:val="00E55324"/>
    <w:rsid w:val="00E55C40"/>
    <w:rsid w:val="00E55DB7"/>
    <w:rsid w:val="00E55E92"/>
    <w:rsid w:val="00E568E6"/>
    <w:rsid w:val="00E5730C"/>
    <w:rsid w:val="00E57378"/>
    <w:rsid w:val="00E576F5"/>
    <w:rsid w:val="00E57837"/>
    <w:rsid w:val="00E57AFC"/>
    <w:rsid w:val="00E57F9B"/>
    <w:rsid w:val="00E60424"/>
    <w:rsid w:val="00E6074F"/>
    <w:rsid w:val="00E60A1D"/>
    <w:rsid w:val="00E60A28"/>
    <w:rsid w:val="00E60E59"/>
    <w:rsid w:val="00E61678"/>
    <w:rsid w:val="00E6167C"/>
    <w:rsid w:val="00E6173C"/>
    <w:rsid w:val="00E619E6"/>
    <w:rsid w:val="00E619F7"/>
    <w:rsid w:val="00E61E0A"/>
    <w:rsid w:val="00E6270C"/>
    <w:rsid w:val="00E6284B"/>
    <w:rsid w:val="00E628CF"/>
    <w:rsid w:val="00E62C95"/>
    <w:rsid w:val="00E6354B"/>
    <w:rsid w:val="00E6361B"/>
    <w:rsid w:val="00E636E0"/>
    <w:rsid w:val="00E63751"/>
    <w:rsid w:val="00E63AB0"/>
    <w:rsid w:val="00E63F09"/>
    <w:rsid w:val="00E64060"/>
    <w:rsid w:val="00E64519"/>
    <w:rsid w:val="00E648CB"/>
    <w:rsid w:val="00E64A75"/>
    <w:rsid w:val="00E64C9E"/>
    <w:rsid w:val="00E65E21"/>
    <w:rsid w:val="00E65E96"/>
    <w:rsid w:val="00E65F2B"/>
    <w:rsid w:val="00E665E8"/>
    <w:rsid w:val="00E6700F"/>
    <w:rsid w:val="00E6732E"/>
    <w:rsid w:val="00E6781B"/>
    <w:rsid w:val="00E67CDE"/>
    <w:rsid w:val="00E7005F"/>
    <w:rsid w:val="00E7010A"/>
    <w:rsid w:val="00E706BC"/>
    <w:rsid w:val="00E7075C"/>
    <w:rsid w:val="00E70920"/>
    <w:rsid w:val="00E70A04"/>
    <w:rsid w:val="00E70F6F"/>
    <w:rsid w:val="00E70FA9"/>
    <w:rsid w:val="00E70FEF"/>
    <w:rsid w:val="00E710BA"/>
    <w:rsid w:val="00E712DE"/>
    <w:rsid w:val="00E71A63"/>
    <w:rsid w:val="00E71D47"/>
    <w:rsid w:val="00E72464"/>
    <w:rsid w:val="00E72600"/>
    <w:rsid w:val="00E726C1"/>
    <w:rsid w:val="00E72799"/>
    <w:rsid w:val="00E72809"/>
    <w:rsid w:val="00E728DE"/>
    <w:rsid w:val="00E72BB0"/>
    <w:rsid w:val="00E72BB6"/>
    <w:rsid w:val="00E7344D"/>
    <w:rsid w:val="00E7349B"/>
    <w:rsid w:val="00E735C7"/>
    <w:rsid w:val="00E739C8"/>
    <w:rsid w:val="00E73A4D"/>
    <w:rsid w:val="00E73A8F"/>
    <w:rsid w:val="00E73ADC"/>
    <w:rsid w:val="00E73C78"/>
    <w:rsid w:val="00E73E60"/>
    <w:rsid w:val="00E741A0"/>
    <w:rsid w:val="00E74472"/>
    <w:rsid w:val="00E746D1"/>
    <w:rsid w:val="00E74756"/>
    <w:rsid w:val="00E74A12"/>
    <w:rsid w:val="00E754DF"/>
    <w:rsid w:val="00E75530"/>
    <w:rsid w:val="00E7583D"/>
    <w:rsid w:val="00E75C4A"/>
    <w:rsid w:val="00E75F0D"/>
    <w:rsid w:val="00E76042"/>
    <w:rsid w:val="00E76E20"/>
    <w:rsid w:val="00E77018"/>
    <w:rsid w:val="00E77019"/>
    <w:rsid w:val="00E778D0"/>
    <w:rsid w:val="00E77A86"/>
    <w:rsid w:val="00E77CAB"/>
    <w:rsid w:val="00E77D7D"/>
    <w:rsid w:val="00E77FBA"/>
    <w:rsid w:val="00E802F5"/>
    <w:rsid w:val="00E804F1"/>
    <w:rsid w:val="00E80DEE"/>
    <w:rsid w:val="00E8147D"/>
    <w:rsid w:val="00E81552"/>
    <w:rsid w:val="00E81597"/>
    <w:rsid w:val="00E816C9"/>
    <w:rsid w:val="00E8172D"/>
    <w:rsid w:val="00E81A97"/>
    <w:rsid w:val="00E81BC2"/>
    <w:rsid w:val="00E81D44"/>
    <w:rsid w:val="00E81D61"/>
    <w:rsid w:val="00E81E5B"/>
    <w:rsid w:val="00E82261"/>
    <w:rsid w:val="00E82891"/>
    <w:rsid w:val="00E82CBE"/>
    <w:rsid w:val="00E82D23"/>
    <w:rsid w:val="00E830E1"/>
    <w:rsid w:val="00E830FA"/>
    <w:rsid w:val="00E831EF"/>
    <w:rsid w:val="00E83342"/>
    <w:rsid w:val="00E83521"/>
    <w:rsid w:val="00E83544"/>
    <w:rsid w:val="00E83707"/>
    <w:rsid w:val="00E83739"/>
    <w:rsid w:val="00E83D00"/>
    <w:rsid w:val="00E83F32"/>
    <w:rsid w:val="00E8420C"/>
    <w:rsid w:val="00E842F3"/>
    <w:rsid w:val="00E84503"/>
    <w:rsid w:val="00E8469B"/>
    <w:rsid w:val="00E84875"/>
    <w:rsid w:val="00E8488A"/>
    <w:rsid w:val="00E849F6"/>
    <w:rsid w:val="00E84B30"/>
    <w:rsid w:val="00E84FFF"/>
    <w:rsid w:val="00E85606"/>
    <w:rsid w:val="00E856C5"/>
    <w:rsid w:val="00E85A29"/>
    <w:rsid w:val="00E85C4E"/>
    <w:rsid w:val="00E85E85"/>
    <w:rsid w:val="00E86180"/>
    <w:rsid w:val="00E862AB"/>
    <w:rsid w:val="00E862FB"/>
    <w:rsid w:val="00E8651B"/>
    <w:rsid w:val="00E86A62"/>
    <w:rsid w:val="00E86E18"/>
    <w:rsid w:val="00E870D6"/>
    <w:rsid w:val="00E87444"/>
    <w:rsid w:val="00E874A4"/>
    <w:rsid w:val="00E8781E"/>
    <w:rsid w:val="00E87FBD"/>
    <w:rsid w:val="00E9014A"/>
    <w:rsid w:val="00E901CF"/>
    <w:rsid w:val="00E90CF8"/>
    <w:rsid w:val="00E90DE1"/>
    <w:rsid w:val="00E90F11"/>
    <w:rsid w:val="00E91093"/>
    <w:rsid w:val="00E9130A"/>
    <w:rsid w:val="00E91333"/>
    <w:rsid w:val="00E91683"/>
    <w:rsid w:val="00E917AF"/>
    <w:rsid w:val="00E91A12"/>
    <w:rsid w:val="00E91B35"/>
    <w:rsid w:val="00E91CF3"/>
    <w:rsid w:val="00E920B0"/>
    <w:rsid w:val="00E9210A"/>
    <w:rsid w:val="00E9220B"/>
    <w:rsid w:val="00E92661"/>
    <w:rsid w:val="00E92882"/>
    <w:rsid w:val="00E929ED"/>
    <w:rsid w:val="00E92FED"/>
    <w:rsid w:val="00E9306B"/>
    <w:rsid w:val="00E93079"/>
    <w:rsid w:val="00E930A9"/>
    <w:rsid w:val="00E934C9"/>
    <w:rsid w:val="00E937FF"/>
    <w:rsid w:val="00E93AB4"/>
    <w:rsid w:val="00E94145"/>
    <w:rsid w:val="00E942AC"/>
    <w:rsid w:val="00E9432C"/>
    <w:rsid w:val="00E94394"/>
    <w:rsid w:val="00E948B2"/>
    <w:rsid w:val="00E94DD3"/>
    <w:rsid w:val="00E95177"/>
    <w:rsid w:val="00E951D3"/>
    <w:rsid w:val="00E95D21"/>
    <w:rsid w:val="00E95F37"/>
    <w:rsid w:val="00E964C7"/>
    <w:rsid w:val="00E9660D"/>
    <w:rsid w:val="00E968AA"/>
    <w:rsid w:val="00E96EFA"/>
    <w:rsid w:val="00E96F9E"/>
    <w:rsid w:val="00E9715A"/>
    <w:rsid w:val="00E97306"/>
    <w:rsid w:val="00E97806"/>
    <w:rsid w:val="00E97836"/>
    <w:rsid w:val="00EA0893"/>
    <w:rsid w:val="00EA092A"/>
    <w:rsid w:val="00EA0995"/>
    <w:rsid w:val="00EA0FE3"/>
    <w:rsid w:val="00EA11AE"/>
    <w:rsid w:val="00EA12C9"/>
    <w:rsid w:val="00EA1398"/>
    <w:rsid w:val="00EA145D"/>
    <w:rsid w:val="00EA14C1"/>
    <w:rsid w:val="00EA163D"/>
    <w:rsid w:val="00EA16B8"/>
    <w:rsid w:val="00EA1D66"/>
    <w:rsid w:val="00EA2153"/>
    <w:rsid w:val="00EA243F"/>
    <w:rsid w:val="00EA24A9"/>
    <w:rsid w:val="00EA2531"/>
    <w:rsid w:val="00EA2673"/>
    <w:rsid w:val="00EA267B"/>
    <w:rsid w:val="00EA29ED"/>
    <w:rsid w:val="00EA29F3"/>
    <w:rsid w:val="00EA2B6E"/>
    <w:rsid w:val="00EA2DF1"/>
    <w:rsid w:val="00EA2E23"/>
    <w:rsid w:val="00EA3041"/>
    <w:rsid w:val="00EA304C"/>
    <w:rsid w:val="00EA32D1"/>
    <w:rsid w:val="00EA3351"/>
    <w:rsid w:val="00EA3381"/>
    <w:rsid w:val="00EA374B"/>
    <w:rsid w:val="00EA3C48"/>
    <w:rsid w:val="00EA3FEC"/>
    <w:rsid w:val="00EA4314"/>
    <w:rsid w:val="00EA437E"/>
    <w:rsid w:val="00EA457F"/>
    <w:rsid w:val="00EA466E"/>
    <w:rsid w:val="00EA471F"/>
    <w:rsid w:val="00EA4861"/>
    <w:rsid w:val="00EA49D6"/>
    <w:rsid w:val="00EA4A5F"/>
    <w:rsid w:val="00EA4D4D"/>
    <w:rsid w:val="00EA4EE2"/>
    <w:rsid w:val="00EA5155"/>
    <w:rsid w:val="00EA51C9"/>
    <w:rsid w:val="00EA5302"/>
    <w:rsid w:val="00EA5A51"/>
    <w:rsid w:val="00EA5C52"/>
    <w:rsid w:val="00EA60A0"/>
    <w:rsid w:val="00EA64E6"/>
    <w:rsid w:val="00EA6662"/>
    <w:rsid w:val="00EA6873"/>
    <w:rsid w:val="00EA6C1C"/>
    <w:rsid w:val="00EA6EF6"/>
    <w:rsid w:val="00EA7024"/>
    <w:rsid w:val="00EA71C7"/>
    <w:rsid w:val="00EA7852"/>
    <w:rsid w:val="00EA78D8"/>
    <w:rsid w:val="00EA7C77"/>
    <w:rsid w:val="00EA7ED8"/>
    <w:rsid w:val="00EB0196"/>
    <w:rsid w:val="00EB0783"/>
    <w:rsid w:val="00EB0E12"/>
    <w:rsid w:val="00EB0FB7"/>
    <w:rsid w:val="00EB116D"/>
    <w:rsid w:val="00EB12D6"/>
    <w:rsid w:val="00EB1356"/>
    <w:rsid w:val="00EB13BF"/>
    <w:rsid w:val="00EB14CA"/>
    <w:rsid w:val="00EB1828"/>
    <w:rsid w:val="00EB19FB"/>
    <w:rsid w:val="00EB1C3F"/>
    <w:rsid w:val="00EB2152"/>
    <w:rsid w:val="00EB2AB2"/>
    <w:rsid w:val="00EB31C6"/>
    <w:rsid w:val="00EB321F"/>
    <w:rsid w:val="00EB32EF"/>
    <w:rsid w:val="00EB376F"/>
    <w:rsid w:val="00EB3855"/>
    <w:rsid w:val="00EB3A70"/>
    <w:rsid w:val="00EB3A97"/>
    <w:rsid w:val="00EB3DD8"/>
    <w:rsid w:val="00EB3EE5"/>
    <w:rsid w:val="00EB3FE4"/>
    <w:rsid w:val="00EB427A"/>
    <w:rsid w:val="00EB457A"/>
    <w:rsid w:val="00EB4CC0"/>
    <w:rsid w:val="00EB4E8E"/>
    <w:rsid w:val="00EB505F"/>
    <w:rsid w:val="00EB51D0"/>
    <w:rsid w:val="00EB57C5"/>
    <w:rsid w:val="00EB5A76"/>
    <w:rsid w:val="00EB5B6A"/>
    <w:rsid w:val="00EB5C4F"/>
    <w:rsid w:val="00EB5F39"/>
    <w:rsid w:val="00EB6918"/>
    <w:rsid w:val="00EB6FD8"/>
    <w:rsid w:val="00EB721C"/>
    <w:rsid w:val="00EB7476"/>
    <w:rsid w:val="00EB7AFF"/>
    <w:rsid w:val="00EB7CFF"/>
    <w:rsid w:val="00EC0138"/>
    <w:rsid w:val="00EC01E5"/>
    <w:rsid w:val="00EC0225"/>
    <w:rsid w:val="00EC02BD"/>
    <w:rsid w:val="00EC03AF"/>
    <w:rsid w:val="00EC0997"/>
    <w:rsid w:val="00EC0C4B"/>
    <w:rsid w:val="00EC0E03"/>
    <w:rsid w:val="00EC1252"/>
    <w:rsid w:val="00EC1781"/>
    <w:rsid w:val="00EC1A23"/>
    <w:rsid w:val="00EC1B2B"/>
    <w:rsid w:val="00EC1C1C"/>
    <w:rsid w:val="00EC1CC7"/>
    <w:rsid w:val="00EC1FD8"/>
    <w:rsid w:val="00EC2047"/>
    <w:rsid w:val="00EC20FF"/>
    <w:rsid w:val="00EC24F3"/>
    <w:rsid w:val="00EC2519"/>
    <w:rsid w:val="00EC2783"/>
    <w:rsid w:val="00EC280C"/>
    <w:rsid w:val="00EC29FA"/>
    <w:rsid w:val="00EC2D24"/>
    <w:rsid w:val="00EC3386"/>
    <w:rsid w:val="00EC35DC"/>
    <w:rsid w:val="00EC390B"/>
    <w:rsid w:val="00EC3D65"/>
    <w:rsid w:val="00EC45F1"/>
    <w:rsid w:val="00EC46E2"/>
    <w:rsid w:val="00EC4B68"/>
    <w:rsid w:val="00EC53AE"/>
    <w:rsid w:val="00EC5476"/>
    <w:rsid w:val="00EC5741"/>
    <w:rsid w:val="00EC588D"/>
    <w:rsid w:val="00EC5B71"/>
    <w:rsid w:val="00EC6086"/>
    <w:rsid w:val="00EC6223"/>
    <w:rsid w:val="00EC62BD"/>
    <w:rsid w:val="00EC6320"/>
    <w:rsid w:val="00EC6358"/>
    <w:rsid w:val="00EC686B"/>
    <w:rsid w:val="00EC6CAA"/>
    <w:rsid w:val="00EC6DA6"/>
    <w:rsid w:val="00EC6FD1"/>
    <w:rsid w:val="00EC70B3"/>
    <w:rsid w:val="00EC7499"/>
    <w:rsid w:val="00EC78A7"/>
    <w:rsid w:val="00EC7BAC"/>
    <w:rsid w:val="00EC7DE9"/>
    <w:rsid w:val="00EC7E34"/>
    <w:rsid w:val="00ED0030"/>
    <w:rsid w:val="00ED00E3"/>
    <w:rsid w:val="00ED0220"/>
    <w:rsid w:val="00ED0628"/>
    <w:rsid w:val="00ED06B0"/>
    <w:rsid w:val="00ED0BEC"/>
    <w:rsid w:val="00ED0DCE"/>
    <w:rsid w:val="00ED0E20"/>
    <w:rsid w:val="00ED0E70"/>
    <w:rsid w:val="00ED0EAD"/>
    <w:rsid w:val="00ED1388"/>
    <w:rsid w:val="00ED165E"/>
    <w:rsid w:val="00ED18E0"/>
    <w:rsid w:val="00ED1A25"/>
    <w:rsid w:val="00ED1FF9"/>
    <w:rsid w:val="00ED2129"/>
    <w:rsid w:val="00ED246F"/>
    <w:rsid w:val="00ED26D5"/>
    <w:rsid w:val="00ED280C"/>
    <w:rsid w:val="00ED29BE"/>
    <w:rsid w:val="00ED2CAB"/>
    <w:rsid w:val="00ED2DF2"/>
    <w:rsid w:val="00ED2EC2"/>
    <w:rsid w:val="00ED314D"/>
    <w:rsid w:val="00ED3233"/>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C55"/>
    <w:rsid w:val="00ED5EC8"/>
    <w:rsid w:val="00ED6021"/>
    <w:rsid w:val="00ED6283"/>
    <w:rsid w:val="00ED636C"/>
    <w:rsid w:val="00ED63CD"/>
    <w:rsid w:val="00ED6826"/>
    <w:rsid w:val="00ED684E"/>
    <w:rsid w:val="00ED6ABB"/>
    <w:rsid w:val="00ED6D75"/>
    <w:rsid w:val="00ED6FDB"/>
    <w:rsid w:val="00ED7418"/>
    <w:rsid w:val="00ED745F"/>
    <w:rsid w:val="00ED76FC"/>
    <w:rsid w:val="00ED776B"/>
    <w:rsid w:val="00ED7892"/>
    <w:rsid w:val="00ED7965"/>
    <w:rsid w:val="00EE045D"/>
    <w:rsid w:val="00EE068D"/>
    <w:rsid w:val="00EE0A5C"/>
    <w:rsid w:val="00EE107A"/>
    <w:rsid w:val="00EE13FD"/>
    <w:rsid w:val="00EE14FD"/>
    <w:rsid w:val="00EE1692"/>
    <w:rsid w:val="00EE16E2"/>
    <w:rsid w:val="00EE1819"/>
    <w:rsid w:val="00EE1B7D"/>
    <w:rsid w:val="00EE1DB7"/>
    <w:rsid w:val="00EE1E08"/>
    <w:rsid w:val="00EE1EDE"/>
    <w:rsid w:val="00EE1F9E"/>
    <w:rsid w:val="00EE229E"/>
    <w:rsid w:val="00EE2839"/>
    <w:rsid w:val="00EE2967"/>
    <w:rsid w:val="00EE2DC7"/>
    <w:rsid w:val="00EE2FA8"/>
    <w:rsid w:val="00EE36CD"/>
    <w:rsid w:val="00EE3919"/>
    <w:rsid w:val="00EE3AC6"/>
    <w:rsid w:val="00EE3C2A"/>
    <w:rsid w:val="00EE3C87"/>
    <w:rsid w:val="00EE4206"/>
    <w:rsid w:val="00EE4692"/>
    <w:rsid w:val="00EE47DB"/>
    <w:rsid w:val="00EE483E"/>
    <w:rsid w:val="00EE4AC5"/>
    <w:rsid w:val="00EE4CFC"/>
    <w:rsid w:val="00EE4EB4"/>
    <w:rsid w:val="00EE4F6A"/>
    <w:rsid w:val="00EE52D2"/>
    <w:rsid w:val="00EE53CE"/>
    <w:rsid w:val="00EE5D46"/>
    <w:rsid w:val="00EE5D61"/>
    <w:rsid w:val="00EE5DCF"/>
    <w:rsid w:val="00EE5F3A"/>
    <w:rsid w:val="00EE64D2"/>
    <w:rsid w:val="00EE6A3E"/>
    <w:rsid w:val="00EE6A80"/>
    <w:rsid w:val="00EE6B48"/>
    <w:rsid w:val="00EE6D5F"/>
    <w:rsid w:val="00EE6D8B"/>
    <w:rsid w:val="00EE6ED8"/>
    <w:rsid w:val="00EE7069"/>
    <w:rsid w:val="00EE72F6"/>
    <w:rsid w:val="00EE750D"/>
    <w:rsid w:val="00EE75FC"/>
    <w:rsid w:val="00EE7CF6"/>
    <w:rsid w:val="00EE7DCE"/>
    <w:rsid w:val="00EE7E4B"/>
    <w:rsid w:val="00EF0A58"/>
    <w:rsid w:val="00EF0D19"/>
    <w:rsid w:val="00EF0E8A"/>
    <w:rsid w:val="00EF1015"/>
    <w:rsid w:val="00EF1471"/>
    <w:rsid w:val="00EF15CE"/>
    <w:rsid w:val="00EF1701"/>
    <w:rsid w:val="00EF18B3"/>
    <w:rsid w:val="00EF20B4"/>
    <w:rsid w:val="00EF21D6"/>
    <w:rsid w:val="00EF24E9"/>
    <w:rsid w:val="00EF2877"/>
    <w:rsid w:val="00EF298B"/>
    <w:rsid w:val="00EF29F7"/>
    <w:rsid w:val="00EF2B2F"/>
    <w:rsid w:val="00EF2CCF"/>
    <w:rsid w:val="00EF2D74"/>
    <w:rsid w:val="00EF2ED3"/>
    <w:rsid w:val="00EF3432"/>
    <w:rsid w:val="00EF3882"/>
    <w:rsid w:val="00EF38E6"/>
    <w:rsid w:val="00EF39F7"/>
    <w:rsid w:val="00EF3A92"/>
    <w:rsid w:val="00EF3A96"/>
    <w:rsid w:val="00EF3DC9"/>
    <w:rsid w:val="00EF40AA"/>
    <w:rsid w:val="00EF41AD"/>
    <w:rsid w:val="00EF41F0"/>
    <w:rsid w:val="00EF4F14"/>
    <w:rsid w:val="00EF503D"/>
    <w:rsid w:val="00EF52C6"/>
    <w:rsid w:val="00EF52E1"/>
    <w:rsid w:val="00EF5DAC"/>
    <w:rsid w:val="00EF5E35"/>
    <w:rsid w:val="00EF64E7"/>
    <w:rsid w:val="00EF66B0"/>
    <w:rsid w:val="00EF6BFA"/>
    <w:rsid w:val="00EF6CCB"/>
    <w:rsid w:val="00EF72AE"/>
    <w:rsid w:val="00EF78C3"/>
    <w:rsid w:val="00EF7997"/>
    <w:rsid w:val="00EF7C1E"/>
    <w:rsid w:val="00F002F4"/>
    <w:rsid w:val="00F00629"/>
    <w:rsid w:val="00F00705"/>
    <w:rsid w:val="00F007F0"/>
    <w:rsid w:val="00F007F9"/>
    <w:rsid w:val="00F00BF0"/>
    <w:rsid w:val="00F00CCB"/>
    <w:rsid w:val="00F010D6"/>
    <w:rsid w:val="00F0118D"/>
    <w:rsid w:val="00F01905"/>
    <w:rsid w:val="00F01A4A"/>
    <w:rsid w:val="00F01CBB"/>
    <w:rsid w:val="00F0214C"/>
    <w:rsid w:val="00F02155"/>
    <w:rsid w:val="00F0226A"/>
    <w:rsid w:val="00F02375"/>
    <w:rsid w:val="00F02E6B"/>
    <w:rsid w:val="00F0323C"/>
    <w:rsid w:val="00F033DB"/>
    <w:rsid w:val="00F0381F"/>
    <w:rsid w:val="00F03B18"/>
    <w:rsid w:val="00F03BA2"/>
    <w:rsid w:val="00F03C18"/>
    <w:rsid w:val="00F03FEA"/>
    <w:rsid w:val="00F04303"/>
    <w:rsid w:val="00F04419"/>
    <w:rsid w:val="00F04989"/>
    <w:rsid w:val="00F04D6C"/>
    <w:rsid w:val="00F05275"/>
    <w:rsid w:val="00F054B0"/>
    <w:rsid w:val="00F054C5"/>
    <w:rsid w:val="00F057F3"/>
    <w:rsid w:val="00F05C3F"/>
    <w:rsid w:val="00F05D7B"/>
    <w:rsid w:val="00F060D7"/>
    <w:rsid w:val="00F06128"/>
    <w:rsid w:val="00F061D5"/>
    <w:rsid w:val="00F0648A"/>
    <w:rsid w:val="00F0651C"/>
    <w:rsid w:val="00F065F6"/>
    <w:rsid w:val="00F066AC"/>
    <w:rsid w:val="00F06FB8"/>
    <w:rsid w:val="00F071F9"/>
    <w:rsid w:val="00F07322"/>
    <w:rsid w:val="00F0741B"/>
    <w:rsid w:val="00F0742B"/>
    <w:rsid w:val="00F0757E"/>
    <w:rsid w:val="00F078F8"/>
    <w:rsid w:val="00F07D69"/>
    <w:rsid w:val="00F07EAB"/>
    <w:rsid w:val="00F07F95"/>
    <w:rsid w:val="00F101E1"/>
    <w:rsid w:val="00F10494"/>
    <w:rsid w:val="00F10618"/>
    <w:rsid w:val="00F107ED"/>
    <w:rsid w:val="00F10ADE"/>
    <w:rsid w:val="00F10B36"/>
    <w:rsid w:val="00F10C03"/>
    <w:rsid w:val="00F10D01"/>
    <w:rsid w:val="00F10EEE"/>
    <w:rsid w:val="00F10FD5"/>
    <w:rsid w:val="00F110E1"/>
    <w:rsid w:val="00F1111B"/>
    <w:rsid w:val="00F112CE"/>
    <w:rsid w:val="00F112D3"/>
    <w:rsid w:val="00F11813"/>
    <w:rsid w:val="00F11A2D"/>
    <w:rsid w:val="00F11ADE"/>
    <w:rsid w:val="00F11BFB"/>
    <w:rsid w:val="00F11D87"/>
    <w:rsid w:val="00F12344"/>
    <w:rsid w:val="00F125C6"/>
    <w:rsid w:val="00F12EB0"/>
    <w:rsid w:val="00F13155"/>
    <w:rsid w:val="00F13387"/>
    <w:rsid w:val="00F133BE"/>
    <w:rsid w:val="00F13542"/>
    <w:rsid w:val="00F138F7"/>
    <w:rsid w:val="00F13F44"/>
    <w:rsid w:val="00F13FD8"/>
    <w:rsid w:val="00F14277"/>
    <w:rsid w:val="00F1474F"/>
    <w:rsid w:val="00F1479B"/>
    <w:rsid w:val="00F1485F"/>
    <w:rsid w:val="00F14CD0"/>
    <w:rsid w:val="00F14DEA"/>
    <w:rsid w:val="00F14FF7"/>
    <w:rsid w:val="00F15634"/>
    <w:rsid w:val="00F1571E"/>
    <w:rsid w:val="00F15BA5"/>
    <w:rsid w:val="00F15C0D"/>
    <w:rsid w:val="00F15F92"/>
    <w:rsid w:val="00F160AF"/>
    <w:rsid w:val="00F16B54"/>
    <w:rsid w:val="00F16E10"/>
    <w:rsid w:val="00F171D4"/>
    <w:rsid w:val="00F17978"/>
    <w:rsid w:val="00F17FD9"/>
    <w:rsid w:val="00F204AB"/>
    <w:rsid w:val="00F2079E"/>
    <w:rsid w:val="00F20810"/>
    <w:rsid w:val="00F20DB7"/>
    <w:rsid w:val="00F2149C"/>
    <w:rsid w:val="00F215FA"/>
    <w:rsid w:val="00F218FE"/>
    <w:rsid w:val="00F21DF8"/>
    <w:rsid w:val="00F223D0"/>
    <w:rsid w:val="00F226ED"/>
    <w:rsid w:val="00F22BBE"/>
    <w:rsid w:val="00F23032"/>
    <w:rsid w:val="00F23186"/>
    <w:rsid w:val="00F235E5"/>
    <w:rsid w:val="00F238DC"/>
    <w:rsid w:val="00F23A3A"/>
    <w:rsid w:val="00F23B04"/>
    <w:rsid w:val="00F23C10"/>
    <w:rsid w:val="00F23DA2"/>
    <w:rsid w:val="00F243D2"/>
    <w:rsid w:val="00F246DC"/>
    <w:rsid w:val="00F2483F"/>
    <w:rsid w:val="00F248A7"/>
    <w:rsid w:val="00F24CE2"/>
    <w:rsid w:val="00F2538D"/>
    <w:rsid w:val="00F253B4"/>
    <w:rsid w:val="00F255B0"/>
    <w:rsid w:val="00F25E70"/>
    <w:rsid w:val="00F265FC"/>
    <w:rsid w:val="00F2706D"/>
    <w:rsid w:val="00F272BA"/>
    <w:rsid w:val="00F272D8"/>
    <w:rsid w:val="00F274FC"/>
    <w:rsid w:val="00F27616"/>
    <w:rsid w:val="00F27908"/>
    <w:rsid w:val="00F27AED"/>
    <w:rsid w:val="00F27D2D"/>
    <w:rsid w:val="00F27F2C"/>
    <w:rsid w:val="00F3058C"/>
    <w:rsid w:val="00F30671"/>
    <w:rsid w:val="00F308A5"/>
    <w:rsid w:val="00F30A9E"/>
    <w:rsid w:val="00F30B6A"/>
    <w:rsid w:val="00F3109D"/>
    <w:rsid w:val="00F31429"/>
    <w:rsid w:val="00F315E9"/>
    <w:rsid w:val="00F3171B"/>
    <w:rsid w:val="00F31CB2"/>
    <w:rsid w:val="00F31E69"/>
    <w:rsid w:val="00F31EF0"/>
    <w:rsid w:val="00F3204A"/>
    <w:rsid w:val="00F3208A"/>
    <w:rsid w:val="00F320E8"/>
    <w:rsid w:val="00F32802"/>
    <w:rsid w:val="00F32BD8"/>
    <w:rsid w:val="00F32C7D"/>
    <w:rsid w:val="00F32FEE"/>
    <w:rsid w:val="00F33128"/>
    <w:rsid w:val="00F332F7"/>
    <w:rsid w:val="00F33537"/>
    <w:rsid w:val="00F33595"/>
    <w:rsid w:val="00F33623"/>
    <w:rsid w:val="00F338F3"/>
    <w:rsid w:val="00F33B16"/>
    <w:rsid w:val="00F33C59"/>
    <w:rsid w:val="00F34C05"/>
    <w:rsid w:val="00F34D75"/>
    <w:rsid w:val="00F351D7"/>
    <w:rsid w:val="00F3530D"/>
    <w:rsid w:val="00F35347"/>
    <w:rsid w:val="00F35528"/>
    <w:rsid w:val="00F35ED9"/>
    <w:rsid w:val="00F35FF3"/>
    <w:rsid w:val="00F363EC"/>
    <w:rsid w:val="00F364C8"/>
    <w:rsid w:val="00F365E0"/>
    <w:rsid w:val="00F3668E"/>
    <w:rsid w:val="00F36822"/>
    <w:rsid w:val="00F36953"/>
    <w:rsid w:val="00F36E30"/>
    <w:rsid w:val="00F36EBE"/>
    <w:rsid w:val="00F370DB"/>
    <w:rsid w:val="00F37301"/>
    <w:rsid w:val="00F37374"/>
    <w:rsid w:val="00F37C5F"/>
    <w:rsid w:val="00F37E7E"/>
    <w:rsid w:val="00F4007B"/>
    <w:rsid w:val="00F4045A"/>
    <w:rsid w:val="00F40C31"/>
    <w:rsid w:val="00F40E68"/>
    <w:rsid w:val="00F41347"/>
    <w:rsid w:val="00F413C9"/>
    <w:rsid w:val="00F414D7"/>
    <w:rsid w:val="00F41588"/>
    <w:rsid w:val="00F41660"/>
    <w:rsid w:val="00F41779"/>
    <w:rsid w:val="00F4180C"/>
    <w:rsid w:val="00F41B4F"/>
    <w:rsid w:val="00F41E30"/>
    <w:rsid w:val="00F4208A"/>
    <w:rsid w:val="00F4251B"/>
    <w:rsid w:val="00F42760"/>
    <w:rsid w:val="00F428A2"/>
    <w:rsid w:val="00F42D81"/>
    <w:rsid w:val="00F42E7E"/>
    <w:rsid w:val="00F43337"/>
    <w:rsid w:val="00F43F5C"/>
    <w:rsid w:val="00F43F6B"/>
    <w:rsid w:val="00F4402C"/>
    <w:rsid w:val="00F44086"/>
    <w:rsid w:val="00F4414D"/>
    <w:rsid w:val="00F441E1"/>
    <w:rsid w:val="00F44618"/>
    <w:rsid w:val="00F4481E"/>
    <w:rsid w:val="00F44C53"/>
    <w:rsid w:val="00F44E2B"/>
    <w:rsid w:val="00F44EB1"/>
    <w:rsid w:val="00F44FB6"/>
    <w:rsid w:val="00F45618"/>
    <w:rsid w:val="00F4569A"/>
    <w:rsid w:val="00F45A05"/>
    <w:rsid w:val="00F45B28"/>
    <w:rsid w:val="00F45EFC"/>
    <w:rsid w:val="00F45F5A"/>
    <w:rsid w:val="00F45FE0"/>
    <w:rsid w:val="00F460AF"/>
    <w:rsid w:val="00F46119"/>
    <w:rsid w:val="00F461F9"/>
    <w:rsid w:val="00F46260"/>
    <w:rsid w:val="00F46BD1"/>
    <w:rsid w:val="00F46ED4"/>
    <w:rsid w:val="00F47200"/>
    <w:rsid w:val="00F47370"/>
    <w:rsid w:val="00F47454"/>
    <w:rsid w:val="00F4745B"/>
    <w:rsid w:val="00F47511"/>
    <w:rsid w:val="00F4751F"/>
    <w:rsid w:val="00F4778A"/>
    <w:rsid w:val="00F47862"/>
    <w:rsid w:val="00F479E0"/>
    <w:rsid w:val="00F47A7C"/>
    <w:rsid w:val="00F47E91"/>
    <w:rsid w:val="00F50298"/>
    <w:rsid w:val="00F507E5"/>
    <w:rsid w:val="00F50B8E"/>
    <w:rsid w:val="00F50C70"/>
    <w:rsid w:val="00F51231"/>
    <w:rsid w:val="00F51576"/>
    <w:rsid w:val="00F517AB"/>
    <w:rsid w:val="00F51CAE"/>
    <w:rsid w:val="00F51EDC"/>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CC1"/>
    <w:rsid w:val="00F54E9F"/>
    <w:rsid w:val="00F552F5"/>
    <w:rsid w:val="00F554DD"/>
    <w:rsid w:val="00F55710"/>
    <w:rsid w:val="00F5582E"/>
    <w:rsid w:val="00F55B43"/>
    <w:rsid w:val="00F55DE4"/>
    <w:rsid w:val="00F5622D"/>
    <w:rsid w:val="00F566D5"/>
    <w:rsid w:val="00F57985"/>
    <w:rsid w:val="00F57A69"/>
    <w:rsid w:val="00F57B8C"/>
    <w:rsid w:val="00F57CB4"/>
    <w:rsid w:val="00F60142"/>
    <w:rsid w:val="00F6062B"/>
    <w:rsid w:val="00F60A1D"/>
    <w:rsid w:val="00F60EAF"/>
    <w:rsid w:val="00F60F52"/>
    <w:rsid w:val="00F60FE2"/>
    <w:rsid w:val="00F61018"/>
    <w:rsid w:val="00F615B8"/>
    <w:rsid w:val="00F6162D"/>
    <w:rsid w:val="00F616DE"/>
    <w:rsid w:val="00F6178D"/>
    <w:rsid w:val="00F61A60"/>
    <w:rsid w:val="00F61CD6"/>
    <w:rsid w:val="00F61CF5"/>
    <w:rsid w:val="00F61D0D"/>
    <w:rsid w:val="00F61F65"/>
    <w:rsid w:val="00F62827"/>
    <w:rsid w:val="00F62B1E"/>
    <w:rsid w:val="00F62C8F"/>
    <w:rsid w:val="00F62D05"/>
    <w:rsid w:val="00F63953"/>
    <w:rsid w:val="00F63C55"/>
    <w:rsid w:val="00F63E28"/>
    <w:rsid w:val="00F64476"/>
    <w:rsid w:val="00F64889"/>
    <w:rsid w:val="00F64A04"/>
    <w:rsid w:val="00F64DB4"/>
    <w:rsid w:val="00F64E40"/>
    <w:rsid w:val="00F64F2B"/>
    <w:rsid w:val="00F651D1"/>
    <w:rsid w:val="00F65532"/>
    <w:rsid w:val="00F65FCD"/>
    <w:rsid w:val="00F660DA"/>
    <w:rsid w:val="00F66683"/>
    <w:rsid w:val="00F66729"/>
    <w:rsid w:val="00F66933"/>
    <w:rsid w:val="00F66958"/>
    <w:rsid w:val="00F66A40"/>
    <w:rsid w:val="00F66C84"/>
    <w:rsid w:val="00F66DB6"/>
    <w:rsid w:val="00F6705A"/>
    <w:rsid w:val="00F6708B"/>
    <w:rsid w:val="00F67355"/>
    <w:rsid w:val="00F674B4"/>
    <w:rsid w:val="00F674EC"/>
    <w:rsid w:val="00F677D7"/>
    <w:rsid w:val="00F67C1B"/>
    <w:rsid w:val="00F67D6F"/>
    <w:rsid w:val="00F70138"/>
    <w:rsid w:val="00F70385"/>
    <w:rsid w:val="00F706E6"/>
    <w:rsid w:val="00F7097D"/>
    <w:rsid w:val="00F70B42"/>
    <w:rsid w:val="00F70C18"/>
    <w:rsid w:val="00F70C52"/>
    <w:rsid w:val="00F710BF"/>
    <w:rsid w:val="00F7123C"/>
    <w:rsid w:val="00F71260"/>
    <w:rsid w:val="00F716FA"/>
    <w:rsid w:val="00F71A56"/>
    <w:rsid w:val="00F71C99"/>
    <w:rsid w:val="00F7210B"/>
    <w:rsid w:val="00F72218"/>
    <w:rsid w:val="00F72299"/>
    <w:rsid w:val="00F72370"/>
    <w:rsid w:val="00F726D0"/>
    <w:rsid w:val="00F72774"/>
    <w:rsid w:val="00F727D3"/>
    <w:rsid w:val="00F72D4B"/>
    <w:rsid w:val="00F72DCE"/>
    <w:rsid w:val="00F72EC4"/>
    <w:rsid w:val="00F732F0"/>
    <w:rsid w:val="00F73371"/>
    <w:rsid w:val="00F73569"/>
    <w:rsid w:val="00F7370C"/>
    <w:rsid w:val="00F737C3"/>
    <w:rsid w:val="00F73F13"/>
    <w:rsid w:val="00F74137"/>
    <w:rsid w:val="00F74151"/>
    <w:rsid w:val="00F742BE"/>
    <w:rsid w:val="00F742D6"/>
    <w:rsid w:val="00F744C5"/>
    <w:rsid w:val="00F74516"/>
    <w:rsid w:val="00F745D5"/>
    <w:rsid w:val="00F7468B"/>
    <w:rsid w:val="00F7484A"/>
    <w:rsid w:val="00F74A65"/>
    <w:rsid w:val="00F74AE1"/>
    <w:rsid w:val="00F74B55"/>
    <w:rsid w:val="00F74ED8"/>
    <w:rsid w:val="00F751E4"/>
    <w:rsid w:val="00F75533"/>
    <w:rsid w:val="00F755D2"/>
    <w:rsid w:val="00F75B7A"/>
    <w:rsid w:val="00F75D4F"/>
    <w:rsid w:val="00F75F3A"/>
    <w:rsid w:val="00F767D2"/>
    <w:rsid w:val="00F76A11"/>
    <w:rsid w:val="00F76C8C"/>
    <w:rsid w:val="00F77960"/>
    <w:rsid w:val="00F77BD3"/>
    <w:rsid w:val="00F77F30"/>
    <w:rsid w:val="00F8001D"/>
    <w:rsid w:val="00F8014F"/>
    <w:rsid w:val="00F8021B"/>
    <w:rsid w:val="00F802AD"/>
    <w:rsid w:val="00F80391"/>
    <w:rsid w:val="00F80516"/>
    <w:rsid w:val="00F809E5"/>
    <w:rsid w:val="00F80D54"/>
    <w:rsid w:val="00F80DA3"/>
    <w:rsid w:val="00F80F9E"/>
    <w:rsid w:val="00F811C2"/>
    <w:rsid w:val="00F81316"/>
    <w:rsid w:val="00F81691"/>
    <w:rsid w:val="00F81952"/>
    <w:rsid w:val="00F81AE6"/>
    <w:rsid w:val="00F8201E"/>
    <w:rsid w:val="00F82078"/>
    <w:rsid w:val="00F825DB"/>
    <w:rsid w:val="00F82AAE"/>
    <w:rsid w:val="00F82C8D"/>
    <w:rsid w:val="00F82D4B"/>
    <w:rsid w:val="00F82E09"/>
    <w:rsid w:val="00F8301D"/>
    <w:rsid w:val="00F8309D"/>
    <w:rsid w:val="00F831C4"/>
    <w:rsid w:val="00F8374E"/>
    <w:rsid w:val="00F83C96"/>
    <w:rsid w:val="00F83DAA"/>
    <w:rsid w:val="00F8422A"/>
    <w:rsid w:val="00F84C6D"/>
    <w:rsid w:val="00F85610"/>
    <w:rsid w:val="00F85736"/>
    <w:rsid w:val="00F857A0"/>
    <w:rsid w:val="00F858C5"/>
    <w:rsid w:val="00F859A3"/>
    <w:rsid w:val="00F8625D"/>
    <w:rsid w:val="00F86764"/>
    <w:rsid w:val="00F8684E"/>
    <w:rsid w:val="00F8686F"/>
    <w:rsid w:val="00F868C4"/>
    <w:rsid w:val="00F86B8D"/>
    <w:rsid w:val="00F87186"/>
    <w:rsid w:val="00F875E4"/>
    <w:rsid w:val="00F876E0"/>
    <w:rsid w:val="00F87D56"/>
    <w:rsid w:val="00F9021B"/>
    <w:rsid w:val="00F909D9"/>
    <w:rsid w:val="00F90FBC"/>
    <w:rsid w:val="00F912D9"/>
    <w:rsid w:val="00F91300"/>
    <w:rsid w:val="00F917B1"/>
    <w:rsid w:val="00F91DAA"/>
    <w:rsid w:val="00F91E04"/>
    <w:rsid w:val="00F91F72"/>
    <w:rsid w:val="00F92246"/>
    <w:rsid w:val="00F926D5"/>
    <w:rsid w:val="00F927EF"/>
    <w:rsid w:val="00F92C03"/>
    <w:rsid w:val="00F92C17"/>
    <w:rsid w:val="00F92FB1"/>
    <w:rsid w:val="00F930B5"/>
    <w:rsid w:val="00F93640"/>
    <w:rsid w:val="00F9368C"/>
    <w:rsid w:val="00F93759"/>
    <w:rsid w:val="00F939BE"/>
    <w:rsid w:val="00F9420C"/>
    <w:rsid w:val="00F942B6"/>
    <w:rsid w:val="00F94B65"/>
    <w:rsid w:val="00F94BBB"/>
    <w:rsid w:val="00F94C9A"/>
    <w:rsid w:val="00F95B1C"/>
    <w:rsid w:val="00F95B7E"/>
    <w:rsid w:val="00F95CEF"/>
    <w:rsid w:val="00F964BF"/>
    <w:rsid w:val="00F9689E"/>
    <w:rsid w:val="00F96D27"/>
    <w:rsid w:val="00F96EC9"/>
    <w:rsid w:val="00F96FC6"/>
    <w:rsid w:val="00F97104"/>
    <w:rsid w:val="00F975FE"/>
    <w:rsid w:val="00F97B92"/>
    <w:rsid w:val="00F97D41"/>
    <w:rsid w:val="00FA0134"/>
    <w:rsid w:val="00FA02BE"/>
    <w:rsid w:val="00FA0520"/>
    <w:rsid w:val="00FA0AD9"/>
    <w:rsid w:val="00FA1667"/>
    <w:rsid w:val="00FA18E8"/>
    <w:rsid w:val="00FA1B82"/>
    <w:rsid w:val="00FA1C43"/>
    <w:rsid w:val="00FA1EC0"/>
    <w:rsid w:val="00FA1EC3"/>
    <w:rsid w:val="00FA2081"/>
    <w:rsid w:val="00FA2951"/>
    <w:rsid w:val="00FA3173"/>
    <w:rsid w:val="00FA31E7"/>
    <w:rsid w:val="00FA324A"/>
    <w:rsid w:val="00FA392F"/>
    <w:rsid w:val="00FA4120"/>
    <w:rsid w:val="00FA41E7"/>
    <w:rsid w:val="00FA4451"/>
    <w:rsid w:val="00FA4472"/>
    <w:rsid w:val="00FA4504"/>
    <w:rsid w:val="00FA460D"/>
    <w:rsid w:val="00FA4A6D"/>
    <w:rsid w:val="00FA4A8F"/>
    <w:rsid w:val="00FA5172"/>
    <w:rsid w:val="00FA528C"/>
    <w:rsid w:val="00FA5635"/>
    <w:rsid w:val="00FA5A49"/>
    <w:rsid w:val="00FA5B3F"/>
    <w:rsid w:val="00FA5BC1"/>
    <w:rsid w:val="00FA5C08"/>
    <w:rsid w:val="00FA5DAE"/>
    <w:rsid w:val="00FA5EA0"/>
    <w:rsid w:val="00FA5F8E"/>
    <w:rsid w:val="00FA6299"/>
    <w:rsid w:val="00FA6306"/>
    <w:rsid w:val="00FA6614"/>
    <w:rsid w:val="00FA6905"/>
    <w:rsid w:val="00FA6E41"/>
    <w:rsid w:val="00FA7117"/>
    <w:rsid w:val="00FA712D"/>
    <w:rsid w:val="00FA73C6"/>
    <w:rsid w:val="00FA7650"/>
    <w:rsid w:val="00FA77C3"/>
    <w:rsid w:val="00FA7A85"/>
    <w:rsid w:val="00FA7AB1"/>
    <w:rsid w:val="00FA7B82"/>
    <w:rsid w:val="00FA7D59"/>
    <w:rsid w:val="00FB04E3"/>
    <w:rsid w:val="00FB067A"/>
    <w:rsid w:val="00FB06B1"/>
    <w:rsid w:val="00FB0769"/>
    <w:rsid w:val="00FB086A"/>
    <w:rsid w:val="00FB0DF3"/>
    <w:rsid w:val="00FB0F1B"/>
    <w:rsid w:val="00FB1546"/>
    <w:rsid w:val="00FB1982"/>
    <w:rsid w:val="00FB1B08"/>
    <w:rsid w:val="00FB1D66"/>
    <w:rsid w:val="00FB1DBC"/>
    <w:rsid w:val="00FB1F1F"/>
    <w:rsid w:val="00FB208E"/>
    <w:rsid w:val="00FB20EB"/>
    <w:rsid w:val="00FB2230"/>
    <w:rsid w:val="00FB22D9"/>
    <w:rsid w:val="00FB22F9"/>
    <w:rsid w:val="00FB2AD9"/>
    <w:rsid w:val="00FB2FA2"/>
    <w:rsid w:val="00FB3043"/>
    <w:rsid w:val="00FB31D1"/>
    <w:rsid w:val="00FB3668"/>
    <w:rsid w:val="00FB3A80"/>
    <w:rsid w:val="00FB3D54"/>
    <w:rsid w:val="00FB4047"/>
    <w:rsid w:val="00FB4602"/>
    <w:rsid w:val="00FB48B5"/>
    <w:rsid w:val="00FB48D6"/>
    <w:rsid w:val="00FB5595"/>
    <w:rsid w:val="00FB559D"/>
    <w:rsid w:val="00FB576B"/>
    <w:rsid w:val="00FB5882"/>
    <w:rsid w:val="00FB58B9"/>
    <w:rsid w:val="00FB5A19"/>
    <w:rsid w:val="00FB5D9B"/>
    <w:rsid w:val="00FB5ECB"/>
    <w:rsid w:val="00FB6125"/>
    <w:rsid w:val="00FB64E4"/>
    <w:rsid w:val="00FB64FE"/>
    <w:rsid w:val="00FB67D6"/>
    <w:rsid w:val="00FB6821"/>
    <w:rsid w:val="00FB684A"/>
    <w:rsid w:val="00FB6A8D"/>
    <w:rsid w:val="00FB6E96"/>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298"/>
    <w:rsid w:val="00FC33CC"/>
    <w:rsid w:val="00FC35A9"/>
    <w:rsid w:val="00FC3BB2"/>
    <w:rsid w:val="00FC3C28"/>
    <w:rsid w:val="00FC3D46"/>
    <w:rsid w:val="00FC416F"/>
    <w:rsid w:val="00FC431B"/>
    <w:rsid w:val="00FC4328"/>
    <w:rsid w:val="00FC44CD"/>
    <w:rsid w:val="00FC4C38"/>
    <w:rsid w:val="00FC4D83"/>
    <w:rsid w:val="00FC4F5C"/>
    <w:rsid w:val="00FC51FF"/>
    <w:rsid w:val="00FC5225"/>
    <w:rsid w:val="00FC54D1"/>
    <w:rsid w:val="00FC55CC"/>
    <w:rsid w:val="00FC58E5"/>
    <w:rsid w:val="00FC649B"/>
    <w:rsid w:val="00FC6767"/>
    <w:rsid w:val="00FC69C8"/>
    <w:rsid w:val="00FC6A44"/>
    <w:rsid w:val="00FC6A9E"/>
    <w:rsid w:val="00FC6F4F"/>
    <w:rsid w:val="00FC7C7B"/>
    <w:rsid w:val="00FD01D0"/>
    <w:rsid w:val="00FD0446"/>
    <w:rsid w:val="00FD09E7"/>
    <w:rsid w:val="00FD0E37"/>
    <w:rsid w:val="00FD0E75"/>
    <w:rsid w:val="00FD0EE4"/>
    <w:rsid w:val="00FD1466"/>
    <w:rsid w:val="00FD1496"/>
    <w:rsid w:val="00FD239A"/>
    <w:rsid w:val="00FD23B5"/>
    <w:rsid w:val="00FD24B2"/>
    <w:rsid w:val="00FD26BE"/>
    <w:rsid w:val="00FD26D2"/>
    <w:rsid w:val="00FD26F1"/>
    <w:rsid w:val="00FD29DC"/>
    <w:rsid w:val="00FD323E"/>
    <w:rsid w:val="00FD3269"/>
    <w:rsid w:val="00FD328E"/>
    <w:rsid w:val="00FD3292"/>
    <w:rsid w:val="00FD3E2B"/>
    <w:rsid w:val="00FD434D"/>
    <w:rsid w:val="00FD4380"/>
    <w:rsid w:val="00FD44F1"/>
    <w:rsid w:val="00FD482D"/>
    <w:rsid w:val="00FD4BB1"/>
    <w:rsid w:val="00FD4DB2"/>
    <w:rsid w:val="00FD5400"/>
    <w:rsid w:val="00FD54D4"/>
    <w:rsid w:val="00FD557E"/>
    <w:rsid w:val="00FD5661"/>
    <w:rsid w:val="00FD58BE"/>
    <w:rsid w:val="00FD5DC1"/>
    <w:rsid w:val="00FD5FF8"/>
    <w:rsid w:val="00FD6183"/>
    <w:rsid w:val="00FD632B"/>
    <w:rsid w:val="00FD63F3"/>
    <w:rsid w:val="00FD6440"/>
    <w:rsid w:val="00FD665B"/>
    <w:rsid w:val="00FD66DC"/>
    <w:rsid w:val="00FD6F71"/>
    <w:rsid w:val="00FD7117"/>
    <w:rsid w:val="00FD713A"/>
    <w:rsid w:val="00FD7169"/>
    <w:rsid w:val="00FE024B"/>
    <w:rsid w:val="00FE070C"/>
    <w:rsid w:val="00FE0968"/>
    <w:rsid w:val="00FE09D1"/>
    <w:rsid w:val="00FE0EA5"/>
    <w:rsid w:val="00FE104C"/>
    <w:rsid w:val="00FE11C2"/>
    <w:rsid w:val="00FE1782"/>
    <w:rsid w:val="00FE1C79"/>
    <w:rsid w:val="00FE1EC4"/>
    <w:rsid w:val="00FE23D4"/>
    <w:rsid w:val="00FE26D1"/>
    <w:rsid w:val="00FE27C0"/>
    <w:rsid w:val="00FE2D9D"/>
    <w:rsid w:val="00FE2F41"/>
    <w:rsid w:val="00FE3081"/>
    <w:rsid w:val="00FE3189"/>
    <w:rsid w:val="00FE32DA"/>
    <w:rsid w:val="00FE32FC"/>
    <w:rsid w:val="00FE33DC"/>
    <w:rsid w:val="00FE3E18"/>
    <w:rsid w:val="00FE4169"/>
    <w:rsid w:val="00FE48BF"/>
    <w:rsid w:val="00FE4C1A"/>
    <w:rsid w:val="00FE4FEB"/>
    <w:rsid w:val="00FE5073"/>
    <w:rsid w:val="00FE5459"/>
    <w:rsid w:val="00FE5582"/>
    <w:rsid w:val="00FE57A8"/>
    <w:rsid w:val="00FE5B34"/>
    <w:rsid w:val="00FE5C5B"/>
    <w:rsid w:val="00FE617B"/>
    <w:rsid w:val="00FE644A"/>
    <w:rsid w:val="00FE6544"/>
    <w:rsid w:val="00FE6597"/>
    <w:rsid w:val="00FE6623"/>
    <w:rsid w:val="00FE6833"/>
    <w:rsid w:val="00FE69F4"/>
    <w:rsid w:val="00FE6B26"/>
    <w:rsid w:val="00FE72B3"/>
    <w:rsid w:val="00FE7328"/>
    <w:rsid w:val="00FE7473"/>
    <w:rsid w:val="00FE75E3"/>
    <w:rsid w:val="00FE7960"/>
    <w:rsid w:val="00FE7ACE"/>
    <w:rsid w:val="00FE7C4D"/>
    <w:rsid w:val="00FE7E54"/>
    <w:rsid w:val="00FE7E7A"/>
    <w:rsid w:val="00FF01E6"/>
    <w:rsid w:val="00FF032C"/>
    <w:rsid w:val="00FF048B"/>
    <w:rsid w:val="00FF06D6"/>
    <w:rsid w:val="00FF0708"/>
    <w:rsid w:val="00FF0709"/>
    <w:rsid w:val="00FF07FE"/>
    <w:rsid w:val="00FF09BF"/>
    <w:rsid w:val="00FF0D49"/>
    <w:rsid w:val="00FF0FE3"/>
    <w:rsid w:val="00FF122B"/>
    <w:rsid w:val="00FF13B6"/>
    <w:rsid w:val="00FF1570"/>
    <w:rsid w:val="00FF15AD"/>
    <w:rsid w:val="00FF1672"/>
    <w:rsid w:val="00FF1673"/>
    <w:rsid w:val="00FF17C5"/>
    <w:rsid w:val="00FF1E93"/>
    <w:rsid w:val="00FF207E"/>
    <w:rsid w:val="00FF21B7"/>
    <w:rsid w:val="00FF25AF"/>
    <w:rsid w:val="00FF26FC"/>
    <w:rsid w:val="00FF291A"/>
    <w:rsid w:val="00FF2B28"/>
    <w:rsid w:val="00FF2C2B"/>
    <w:rsid w:val="00FF2CA4"/>
    <w:rsid w:val="00FF2CE2"/>
    <w:rsid w:val="00FF2D22"/>
    <w:rsid w:val="00FF2FD7"/>
    <w:rsid w:val="00FF376F"/>
    <w:rsid w:val="00FF3B71"/>
    <w:rsid w:val="00FF4B7E"/>
    <w:rsid w:val="00FF4C41"/>
    <w:rsid w:val="00FF4C5F"/>
    <w:rsid w:val="00FF4E80"/>
    <w:rsid w:val="00FF5300"/>
    <w:rsid w:val="00FF5396"/>
    <w:rsid w:val="00FF53D2"/>
    <w:rsid w:val="00FF5669"/>
    <w:rsid w:val="00FF5670"/>
    <w:rsid w:val="00FF56E2"/>
    <w:rsid w:val="00FF5747"/>
    <w:rsid w:val="00FF5796"/>
    <w:rsid w:val="00FF580B"/>
    <w:rsid w:val="00FF5C2D"/>
    <w:rsid w:val="00FF5DC8"/>
    <w:rsid w:val="00FF5EB6"/>
    <w:rsid w:val="00FF68BA"/>
    <w:rsid w:val="00FF6908"/>
    <w:rsid w:val="00FF6AEC"/>
    <w:rsid w:val="00FF6B3B"/>
    <w:rsid w:val="00FF7004"/>
    <w:rsid w:val="00FF72B8"/>
    <w:rsid w:val="00FF7326"/>
    <w:rsid w:val="00FF7509"/>
    <w:rsid w:val="00FF76ED"/>
    <w:rsid w:val="00FF7CF4"/>
    <w:rsid w:val="00FF7FF8"/>
    <w:rsid w:val="01F475FB"/>
    <w:rsid w:val="03018FC4"/>
    <w:rsid w:val="066234BA"/>
    <w:rsid w:val="0B2C47B4"/>
    <w:rsid w:val="0B837829"/>
    <w:rsid w:val="1A692541"/>
    <w:rsid w:val="1AE9AC53"/>
    <w:rsid w:val="1FCDC266"/>
    <w:rsid w:val="226A6651"/>
    <w:rsid w:val="29A00C60"/>
    <w:rsid w:val="2A06FCBC"/>
    <w:rsid w:val="2B5D7015"/>
    <w:rsid w:val="2C586F51"/>
    <w:rsid w:val="2D5D1C6B"/>
    <w:rsid w:val="3130F8AD"/>
    <w:rsid w:val="37F5E41E"/>
    <w:rsid w:val="4040CAB0"/>
    <w:rsid w:val="42512C7C"/>
    <w:rsid w:val="470E1364"/>
    <w:rsid w:val="4B2661A6"/>
    <w:rsid w:val="553A0AF8"/>
    <w:rsid w:val="5A1D56D4"/>
    <w:rsid w:val="5FE9E015"/>
    <w:rsid w:val="6079A685"/>
    <w:rsid w:val="6C0E61F7"/>
    <w:rsid w:val="6CBFAA07"/>
    <w:rsid w:val="73CFA62E"/>
    <w:rsid w:val="7FB58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AC041673-76E6-4C31-80F2-0C63C493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C67459"/>
    <w:pPr>
      <w:widowControl w:val="0"/>
      <w:spacing w:after="120"/>
      <w:jc w:val="center"/>
      <w:outlineLvl w:val="0"/>
    </w:pPr>
    <w:rPr>
      <w:rFonts w:asciiTheme="minorHAnsi" w:hAnsiTheme="minorHAnsi" w:cstheme="minorHAnsi"/>
      <w:b/>
      <w:sz w:val="30"/>
      <w:szCs w:val="44"/>
      <w14:ligatures w14:val="none"/>
    </w:rPr>
  </w:style>
  <w:style w:type="paragraph" w:styleId="Heading2">
    <w:name w:val="heading 2"/>
    <w:link w:val="Heading2Char"/>
    <w:autoRedefine/>
    <w:uiPriority w:val="9"/>
    <w:qFormat/>
    <w:rsid w:val="006E0426"/>
    <w:pPr>
      <w:spacing w:before="140" w:after="80"/>
      <w:jc w:val="center"/>
      <w:outlineLvl w:val="1"/>
    </w:pPr>
    <w:rPr>
      <w:rFonts w:ascii="Calibri" w:eastAsia="Arial" w:hAnsi="Calibri" w:cs="Times New Roman"/>
      <w:b/>
      <w:bCs/>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6E0426"/>
    <w:rPr>
      <w:rFonts w:ascii="Calibri" w:eastAsia="Arial" w:hAnsi="Calibri" w:cs="Times New Roman"/>
      <w:b/>
      <w:bCs/>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C67459"/>
    <w:rPr>
      <w:rFonts w:eastAsia="Times New Roman" w:cstheme="minorHAnsi"/>
      <w:b/>
      <w:smallCaps/>
      <w:color w:val="000000"/>
      <w:kern w:val="28"/>
      <w:sz w:val="30"/>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2395277">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5564277">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381112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371428">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16362007">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28270130">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49894072">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6690428">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48802330">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3236188">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4894">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68979258">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0697857">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3460817">
      <w:bodyDiv w:val="1"/>
      <w:marLeft w:val="0"/>
      <w:marRight w:val="0"/>
      <w:marTop w:val="0"/>
      <w:marBottom w:val="0"/>
      <w:divBdr>
        <w:top w:val="none" w:sz="0" w:space="0" w:color="auto"/>
        <w:left w:val="none" w:sz="0" w:space="0" w:color="auto"/>
        <w:bottom w:val="none" w:sz="0" w:space="0" w:color="auto"/>
        <w:right w:val="none" w:sz="0" w:space="0" w:color="auto"/>
      </w:divBdr>
    </w:div>
    <w:div w:id="623850701">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0276197">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694582091">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1977295">
      <w:bodyDiv w:val="1"/>
      <w:marLeft w:val="0"/>
      <w:marRight w:val="0"/>
      <w:marTop w:val="0"/>
      <w:marBottom w:val="0"/>
      <w:divBdr>
        <w:top w:val="none" w:sz="0" w:space="0" w:color="auto"/>
        <w:left w:val="none" w:sz="0" w:space="0" w:color="auto"/>
        <w:bottom w:val="none" w:sz="0" w:space="0" w:color="auto"/>
        <w:right w:val="none" w:sz="0" w:space="0" w:color="auto"/>
      </w:divBdr>
    </w:div>
    <w:div w:id="773016981">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1460872">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36114887">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349753">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0287372">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8483839">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2072904">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198735750">
      <w:bodyDiv w:val="1"/>
      <w:marLeft w:val="0"/>
      <w:marRight w:val="0"/>
      <w:marTop w:val="0"/>
      <w:marBottom w:val="0"/>
      <w:divBdr>
        <w:top w:val="none" w:sz="0" w:space="0" w:color="auto"/>
        <w:left w:val="none" w:sz="0" w:space="0" w:color="auto"/>
        <w:bottom w:val="none" w:sz="0" w:space="0" w:color="auto"/>
        <w:right w:val="none" w:sz="0" w:space="0" w:color="auto"/>
      </w:divBdr>
    </w:div>
    <w:div w:id="120009599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0497955">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27979377">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3337640">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16504354">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39319042">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514058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40251680">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38054332">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79646040">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3499190">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01636026">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17290770">
      <w:bodyDiv w:val="1"/>
      <w:marLeft w:val="0"/>
      <w:marRight w:val="0"/>
      <w:marTop w:val="0"/>
      <w:marBottom w:val="0"/>
      <w:divBdr>
        <w:top w:val="none" w:sz="0" w:space="0" w:color="auto"/>
        <w:left w:val="none" w:sz="0" w:space="0" w:color="auto"/>
        <w:bottom w:val="none" w:sz="0" w:space="0" w:color="auto"/>
        <w:right w:val="none" w:sz="0" w:space="0" w:color="auto"/>
      </w:divBdr>
    </w:div>
    <w:div w:id="2126997460">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comms@cwds.c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bce90d6-5a2c-47e0-8337-aac7acda0e97" ContentTypeId="0x010100F8EAFB1A21471D489605D127A82525E001" PreviousValue="false"/>
</file>

<file path=customXml/item3.xml><?xml version="1.0" encoding="utf-8"?>
<ct:contentTypeSchema xmlns:ct="http://schemas.microsoft.com/office/2006/metadata/contentType" xmlns:ma="http://schemas.microsoft.com/office/2006/metadata/properties/metaAttributes" ct:_="" ma:_="" ma:contentTypeName="CWS-NSBaseDoc" ma:contentTypeID="0x010100F8EAFB1A21471D489605D127A82525E001003C818D9D36373545A8D3B119EEA5F7BE00E6D01252C8050E4FA61EB364C3BC52C9" ma:contentTypeVersion="3938" ma:contentTypeDescription="Base document for all of CWS-NS which inherits from the Project Document" ma:contentTypeScope="" ma:versionID="9d22ca615ae4d3230415ed76fe209019">
  <xsd:schema xmlns:xsd="http://www.w3.org/2001/XMLSchema" xmlns:xs="http://www.w3.org/2001/XMLSchema" xmlns:p="http://schemas.microsoft.com/office/2006/metadata/properties" xmlns:ns2="df8aadda-1242-4e9f-b373-4e26ec2398e2" xmlns:ns3="500343c0-af67-4d55-b6f3-a7838e163d14" xmlns:ns4="9f7ad9af-9717-4e4f-970f-35ad513ce12f" xmlns:ns5="8b2c8fbb-4def-4f77-a8c5-03cc2578cca9" targetNamespace="http://schemas.microsoft.com/office/2006/metadata/properties" ma:root="true" ma:fieldsID="4021939feaae1c7da45dec2f964e80e3" ns2:_="" ns3:_="" ns4:_="" ns5:_="">
    <xsd:import namespace="df8aadda-1242-4e9f-b373-4e26ec2398e2"/>
    <xsd:import namespace="500343c0-af67-4d55-b6f3-a7838e163d14"/>
    <xsd:import namespace="9f7ad9af-9717-4e4f-970f-35ad513ce12f"/>
    <xsd:import namespace="8b2c8fbb-4def-4f77-a8c5-03cc2578cca9"/>
    <xsd:element name="properties">
      <xsd:complexType>
        <xsd:sequence>
          <xsd:element name="documentManagement">
            <xsd:complexType>
              <xsd:all>
                <xsd:element ref="ns3:osiDocumentOwner" minOccurs="0"/>
                <xsd:element ref="ns3:hc62bcb1d1a24768a121bfc9b11e7e96" minOccurs="0"/>
                <xsd:element ref="ns3:TaxCatchAll" minOccurs="0"/>
                <xsd:element ref="ns3:TaxCatchAllLabel" minOccurs="0"/>
                <xsd:element ref="ns3:_dlc_DocId" minOccurs="0"/>
                <xsd:element ref="ns3:_dlc_DocIdUrl" minOccurs="0"/>
                <xsd:element ref="ns3:_dlc_DocIdPersistId" minOccurs="0"/>
                <xsd:element ref="ns2:j34f11f7fe364fc78fcc64b62c4cb1f4" minOccurs="0"/>
                <xsd:element ref="ns2:b6c640484b5c4d0d9c822378b4570b22" minOccurs="0"/>
                <xsd:element ref="ns2:la10633aac8c4b118b486b4ad5638452" minOccurs="0"/>
                <xsd:element ref="ns4:SharedWithUsers" minOccurs="0"/>
                <xsd:element ref="ns4:SharedWithDetails" minOccurs="0"/>
                <xsd:element ref="ns2:LastSharedByUser" minOccurs="0"/>
                <xsd:element ref="ns4:LastSharedByTime" minOccurs="0"/>
                <xsd:element ref="ns5:MediaServiceMetadata" minOccurs="0"/>
                <xsd:element ref="ns5:MediaServiceFastMetadata" minOccurs="0"/>
                <xsd:element ref="ns5:MediaServiceEventHashCode" minOccurs="0"/>
                <xsd:element ref="ns5:MediaServiceGenerationTime" minOccurs="0"/>
                <xsd:element ref="ns5:Reporting_x0020_Year"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aadda-1242-4e9f-b373-4e26ec2398e2" elementFormDefault="qualified">
    <xsd:import namespace="http://schemas.microsoft.com/office/2006/documentManagement/types"/>
    <xsd:import namespace="http://schemas.microsoft.com/office/infopath/2007/PartnerControls"/>
    <xsd:element name="j34f11f7fe364fc78fcc64b62c4cb1f4" ma:index="16" nillable="true" ma:taxonomy="true" ma:internalName="j34f11f7fe364fc78fcc64b62c4cb1f4" ma:taxonomyFieldName="Functional_x0020_Area" ma:displayName="Functional Area" ma:readOnly="false" ma:default="" ma:fieldId="{334f11f7-fe36-4fc7-8fcc-64b62c4cb1f4}" ma:sspId="5bce90d6-5a2c-47e0-8337-aac7acda0e97" ma:termSetId="650a6fb1-ded2-4cf5-a363-7409bc4d2016" ma:anchorId="66f36004-4844-40f7-bb79-34e882815451" ma:open="false" ma:isKeyword="false">
      <xsd:complexType>
        <xsd:sequence>
          <xsd:element ref="pc:Terms" minOccurs="0" maxOccurs="1"/>
        </xsd:sequence>
      </xsd:complexType>
    </xsd:element>
    <xsd:element name="b6c640484b5c4d0d9c822378b4570b22" ma:index="18" nillable="true" ma:taxonomy="true" ma:internalName="b6c640484b5c4d0d9c822378b4570b22" ma:taxonomyFieldName="Doc_x0020_Category" ma:displayName="Doc Category" ma:readOnly="false" ma:default="261;#Reporting|9f33c9ae-f528-4594-af1a-318b22b906c8" ma:fieldId="{b6c64048-4b5c-4d0d-9c82-2378b4570b22}" ma:sspId="5bce90d6-5a2c-47e0-8337-aac7acda0e97" ma:termSetId="da02a5f1-7626-4105-8ca7-7b1591301e84" ma:anchorId="2c951ec1-a883-41ed-8052-78f332f0cca0" ma:open="false" ma:isKeyword="false">
      <xsd:complexType>
        <xsd:sequence>
          <xsd:element ref="pc:Terms" minOccurs="0" maxOccurs="1"/>
        </xsd:sequence>
      </xsd:complexType>
    </xsd:element>
    <xsd:element name="la10633aac8c4b118b486b4ad5638452" ma:index="20" nillable="true" ma:taxonomy="true" ma:internalName="la10633aac8c4b118b486b4ad5638452" ma:taxonomyFieldName="Doc_x0020_Status" ma:displayName="Doc Status" ma:readOnly="false" ma:default="" ma:fieldId="{5a10633a-ac8c-4b11-8b48-6b4ad5638452}" ma:sspId="5bce90d6-5a2c-47e0-8337-aac7acda0e97" ma:termSetId="cdbfe3ec-cb35-4ea2-a279-53db3486efe4" ma:anchorId="4ce23293-7ef3-4088-8692-ba4ada4fa3d0" ma:open="false" ma:isKeyword="false">
      <xsd:complexType>
        <xsd:sequence>
          <xsd:element ref="pc:Terms" minOccurs="0" maxOccurs="1"/>
        </xsd:sequence>
      </xsd:complexType>
    </xsd:element>
    <xsd:element name="LastSharedByUser" ma:index="2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osiDocumentOwner" ma:index="8" nillable="true" ma:displayName="Document Owner" ma:description="Who is the person ultimately responsible for this document?" ma:hidden="true" ma:list="UserInfo" ma:SearchPeopleOnly="false" ma:SharePointGroup="0" ma:internalName="osi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62bcb1d1a24768a121bfc9b11e7e96" ma:index="9" nillable="true" ma:taxonomy="true" ma:internalName="hc62bcb1d1a24768a121bfc9b11e7e96" ma:taxonomyFieldName="osiProject" ma:displayName="Project" ma:readOnly="false" ma:default="" ma:fieldId="{1c62bcb1-d1a2-4768-a121-bfc9b11e7e96}" ma:sspId="5bce90d6-5a2c-47e0-8337-aac7acda0e97" ma:termSetId="8188e330-57a0-45a3-b25f-38914bdd245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d9f9e13-4f2e-49e2-a69c-c221a448909b}" ma:internalName="TaxCatchAll" ma:showField="CatchAllData" ma:web="9f7ad9af-9717-4e4f-970f-35ad513ce12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6d9f9e13-4f2e-49e2-a69c-c221a448909b}" ma:internalName="TaxCatchAllLabel" ma:readOnly="true" ma:showField="CatchAllDataLabel" ma:web="9f7ad9af-9717-4e4f-970f-35ad513ce12f">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7ad9af-9717-4e4f-970f-35ad513ce12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c8fbb-4def-4f77-a8c5-03cc2578cca9"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Reporting_x0020_Year" ma:index="30" nillable="true" ma:displayName="Reporting Year" ma:internalName="Reporting_x0020_Year">
      <xsd:simpleType>
        <xsd:restriction base="dms:Text">
          <xsd:maxLength value="4"/>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PROJ-568568320-1368</_dlc_DocId>
    <_dlc_DocIdUrl xmlns="500343c0-af67-4d55-b6f3-a7838e163d14">
      <Url>https://osicagov.sharepoint.com/sites/projects/CWS-NS/PMO/_layouts/15/DocIdRedir.aspx?ID=PROJ-568568320-1368</Url>
      <Description>PROJ-568568320-1368</Description>
    </_dlc_DocIdUrl>
    <SharedWithUsers xmlns="9f7ad9af-9717-4e4f-970f-35ad513ce12f">
      <UserInfo>
        <DisplayName>Rajan, Sundar@OSI</DisplayName>
        <AccountId>33</AccountId>
        <AccountType/>
      </UserInfo>
      <UserInfo>
        <DisplayName>Mahmoud, Hamed@OSI</DisplayName>
        <AccountId>6270</AccountId>
        <AccountType/>
      </UserInfo>
    </SharedWithUsers>
    <TaxCatchAll xmlns="500343c0-af67-4d55-b6f3-a7838e163d14">
      <Value>9</Value>
      <Value>16</Value>
      <Value>809</Value>
      <Value>261</Value>
    </TaxCatchAll>
    <j34f11f7fe364fc78fcc64b62c4cb1f4 xmlns="df8aadda-1242-4e9f-b373-4e26ec2398e2">
      <Terms xmlns="http://schemas.microsoft.com/office/infopath/2007/PartnerControls">
        <TermInfo xmlns="http://schemas.microsoft.com/office/infopath/2007/PartnerControls">
          <TermName xmlns="http://schemas.microsoft.com/office/infopath/2007/PartnerControls">Legislative Reports</TermName>
          <TermId xmlns="http://schemas.microsoft.com/office/infopath/2007/PartnerControls">e828404c-7ce0-414a-b1ea-9446f8a310d6</TermId>
        </TermInfo>
      </Terms>
    </j34f11f7fe364fc78fcc64b62c4cb1f4>
    <la10633aac8c4b118b486b4ad5638452 xmlns="df8aadda-1242-4e9f-b373-4e26ec2398e2">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bcf0d078-5693-4a6b-b99e-72724ca89431</TermId>
        </TermInfo>
      </Terms>
    </la10633aac8c4b118b486b4ad5638452>
    <Reporting_x0020_Year xmlns="8b2c8fbb-4def-4f77-a8c5-03cc2578cca9">2020</Reporting_x0020_Year>
    <b6c640484b5c4d0d9c822378b4570b22 xmlns="df8aadda-1242-4e9f-b373-4e26ec2398e2">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9f33c9ae-f528-4594-af1a-318b22b906c8</TermId>
        </TermInfo>
      </Terms>
    </b6c640484b5c4d0d9c822378b4570b22>
    <osiDocumentOwner xmlns="500343c0-af67-4d55-b6f3-a7838e163d14">
      <UserInfo>
        <DisplayName/>
        <AccountId xsi:nil="true"/>
        <AccountType/>
      </UserInfo>
    </osiDocumentOwner>
    <hc62bcb1d1a24768a121bfc9b11e7e96 xmlns="500343c0-af67-4d55-b6f3-a7838e163d14">
      <Terms xmlns="http://schemas.microsoft.com/office/infopath/2007/PartnerControls">
        <TermInfo xmlns="http://schemas.microsoft.com/office/infopath/2007/PartnerControls">
          <TermName xmlns="http://schemas.microsoft.com/office/infopath/2007/PartnerControls">Child Welfare Services - New System</TermName>
          <TermId xmlns="http://schemas.microsoft.com/office/infopath/2007/PartnerControls">0f161a8f-6c78-4f85-8319-63d245307704</TermId>
        </TermInfo>
      </Terms>
    </hc62bcb1d1a24768a121bfc9b11e7e96>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403A125A-A2B1-4C7A-AE55-A6AF5286C84D}">
  <ds:schemaRefs>
    <ds:schemaRef ds:uri="Microsoft.SharePoint.Taxonomy.ContentTypeSync"/>
  </ds:schemaRefs>
</ds:datastoreItem>
</file>

<file path=customXml/itemProps3.xml><?xml version="1.0" encoding="utf-8"?>
<ds:datastoreItem xmlns:ds="http://schemas.openxmlformats.org/officeDocument/2006/customXml" ds:itemID="{1DFDCF27-3EA5-4C1C-A0A9-8CF18259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aadda-1242-4e9f-b373-4e26ec2398e2"/>
    <ds:schemaRef ds:uri="500343c0-af67-4d55-b6f3-a7838e163d14"/>
    <ds:schemaRef ds:uri="9f7ad9af-9717-4e4f-970f-35ad513ce12f"/>
    <ds:schemaRef ds:uri="8b2c8fbb-4def-4f77-a8c5-03cc2578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8FBA3-1809-4254-A7BF-5C587AF98F1A}">
  <ds:schemaRefs>
    <ds:schemaRef ds:uri="http://schemas.microsoft.com/sharepoint/events"/>
  </ds:schemaRefs>
</ds:datastoreItem>
</file>

<file path=customXml/itemProps5.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 ds:uri="9f7ad9af-9717-4e4f-970f-35ad513ce12f"/>
    <ds:schemaRef ds:uri="df8aadda-1242-4e9f-b373-4e26ec2398e2"/>
    <ds:schemaRef ds:uri="8b2c8fbb-4def-4f77-a8c5-03cc2578cca9"/>
  </ds:schemaRefs>
</ds:datastoreItem>
</file>

<file path=customXml/itemProps6.xml><?xml version="1.0" encoding="utf-8"?>
<ds:datastoreItem xmlns:ds="http://schemas.openxmlformats.org/officeDocument/2006/customXml" ds:itemID="{44196E2B-76BB-4BB8-9F9D-AB6E97C5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CWDS Update June 2020</vt:lpstr>
    </vt:vector>
  </TitlesOfParts>
  <Company>CDSS</Company>
  <LinksUpToDate>false</LinksUpToDate>
  <CharactersWithSpaces>19938</CharactersWithSpaces>
  <SharedDoc>false</SharedDoc>
  <HLinks>
    <vt:vector size="24" baseType="variant">
      <vt:variant>
        <vt:i4>4587566</vt:i4>
      </vt:variant>
      <vt:variant>
        <vt:i4>15</vt:i4>
      </vt:variant>
      <vt:variant>
        <vt:i4>0</vt:i4>
      </vt:variant>
      <vt:variant>
        <vt:i4>5</vt:i4>
      </vt:variant>
      <vt:variant>
        <vt:lpwstr>mailto:comms@cwds.ca.gov</vt:lpwstr>
      </vt:variant>
      <vt:variant>
        <vt:lpwstr/>
      </vt:variant>
      <vt:variant>
        <vt:i4>4587566</vt:i4>
      </vt:variant>
      <vt:variant>
        <vt:i4>12</vt:i4>
      </vt:variant>
      <vt:variant>
        <vt:i4>0</vt:i4>
      </vt:variant>
      <vt:variant>
        <vt:i4>5</vt:i4>
      </vt:variant>
      <vt:variant>
        <vt:lpwstr>mailto:comms@cwds.ca.gov</vt:lpwstr>
      </vt:variant>
      <vt:variant>
        <vt:lpwstr/>
      </vt:variant>
      <vt:variant>
        <vt:i4>4587566</vt:i4>
      </vt:variant>
      <vt:variant>
        <vt:i4>6</vt:i4>
      </vt:variant>
      <vt:variant>
        <vt:i4>0</vt:i4>
      </vt:variant>
      <vt:variant>
        <vt:i4>5</vt:i4>
      </vt:variant>
      <vt:variant>
        <vt:lpwstr>mailto:comms@cwds.ca.gov</vt:lpwstr>
      </vt:variant>
      <vt:variant>
        <vt:lpwstr/>
      </vt:variant>
      <vt:variant>
        <vt:i4>4587566</vt:i4>
      </vt:variant>
      <vt:variant>
        <vt:i4>3</vt:i4>
      </vt:variant>
      <vt:variant>
        <vt:i4>0</vt:i4>
      </vt:variant>
      <vt:variant>
        <vt:i4>5</vt:i4>
      </vt:variant>
      <vt:variant>
        <vt:lpwstr>mailto:comms@cwds.ca.gov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June 2020</dc:title>
  <dc:subject/>
  <dc:creator>ISDAdmin</dc:creator>
  <cp:keywords/>
  <cp:lastModifiedBy>Coelho, Debra@OSI</cp:lastModifiedBy>
  <cp:revision>53</cp:revision>
  <cp:lastPrinted>2019-03-05T15:55:00Z</cp:lastPrinted>
  <dcterms:created xsi:type="dcterms:W3CDTF">2020-07-24T19:36:00Z</dcterms:created>
  <dcterms:modified xsi:type="dcterms:W3CDTF">2020-08-25T23:22:00Z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0x010100F8EAFB1A21471D489605D127A82525E001003C818D9D36373545A8D3B119EEA5F7BE00E6D01252C8050E4FA61EB364C3BC52C9</vt:lpwstr>
  </property>
  <property fmtid="{D5CDD505-2E9C-101B-9397-08002B2CF9AE}" pid="3" name="_dlc_DocIdItemGuid">
    <vt:lpwstr>aa971191-aa9d-40c0-8f4a-55363149c18d</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